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34" w:rsidRDefault="000E2D47" w:rsidP="00AB3D34">
      <w:pPr>
        <w:pStyle w:val="a3"/>
        <w:jc w:val="both"/>
        <w:rPr>
          <w:rFonts w:ascii="ＭＳ Ｐ明朝" w:eastAsia="ＭＳ Ｐ明朝" w:hAnsi="ＭＳ Ｐ明朝"/>
          <w:szCs w:val="22"/>
        </w:rPr>
      </w:pPr>
      <w:r>
        <w:rPr>
          <w:rFonts w:ascii="ＭＳ Ｐ明朝" w:eastAsia="ＭＳ Ｐ明朝" w:hAnsi="ＭＳ Ｐ明朝" w:hint="eastAsia"/>
          <w:szCs w:val="22"/>
        </w:rPr>
        <w:t>【様式第</w:t>
      </w:r>
      <w:r w:rsidR="007B15EE">
        <w:rPr>
          <w:rFonts w:ascii="ＭＳ Ｐ明朝" w:eastAsia="ＭＳ Ｐ明朝" w:hAnsi="ＭＳ Ｐ明朝"/>
          <w:szCs w:val="22"/>
        </w:rPr>
        <w:t>9</w:t>
      </w:r>
      <w:r w:rsidR="00AB3D34" w:rsidRPr="00AB3D34">
        <w:rPr>
          <w:rFonts w:ascii="ＭＳ Ｐ明朝" w:eastAsia="ＭＳ Ｐ明朝" w:hAnsi="ＭＳ Ｐ明朝" w:hint="eastAsia"/>
          <w:szCs w:val="22"/>
        </w:rPr>
        <w:t>号】</w:t>
      </w:r>
    </w:p>
    <w:p w:rsidR="003532DC" w:rsidRPr="00AB3D34" w:rsidRDefault="003532DC" w:rsidP="00AB3D34">
      <w:pPr>
        <w:pStyle w:val="a3"/>
        <w:jc w:val="both"/>
        <w:rPr>
          <w:rFonts w:ascii="ＭＳ Ｐ明朝" w:eastAsia="ＭＳ Ｐ明朝" w:hAnsi="ＭＳ Ｐ明朝"/>
          <w:szCs w:val="22"/>
        </w:rPr>
      </w:pPr>
    </w:p>
    <w:p w:rsidR="00AB3D34" w:rsidRDefault="007B15EE" w:rsidP="005B39E3">
      <w:pPr>
        <w:jc w:val="center"/>
        <w:rPr>
          <w:rFonts w:ascii="ＭＳ Ｐ明朝" w:eastAsia="ＭＳ Ｐ明朝" w:hAnsi="ＭＳ Ｐ明朝"/>
          <w:kern w:val="0"/>
          <w:sz w:val="24"/>
        </w:rPr>
      </w:pPr>
      <w:r w:rsidRPr="007B15EE">
        <w:rPr>
          <w:rFonts w:ascii="ＭＳ Ｐ明朝" w:eastAsia="ＭＳ Ｐ明朝" w:hAnsi="ＭＳ Ｐ明朝" w:hint="eastAsia"/>
          <w:spacing w:val="120"/>
          <w:kern w:val="0"/>
          <w:sz w:val="24"/>
          <w:fitText w:val="3120" w:id="-1780217856"/>
        </w:rPr>
        <w:t>取組意欲確認</w:t>
      </w:r>
      <w:r w:rsidRPr="007B15EE">
        <w:rPr>
          <w:rFonts w:ascii="ＭＳ Ｐ明朝" w:eastAsia="ＭＳ Ｐ明朝" w:hAnsi="ＭＳ Ｐ明朝" w:hint="eastAsia"/>
          <w:kern w:val="0"/>
          <w:sz w:val="24"/>
          <w:fitText w:val="3120" w:id="-1780217856"/>
        </w:rPr>
        <w:t>票</w:t>
      </w:r>
    </w:p>
    <w:p w:rsidR="000E2D47" w:rsidRPr="000E2D47" w:rsidRDefault="000E2D47" w:rsidP="005B39E3">
      <w:pPr>
        <w:jc w:val="center"/>
        <w:rPr>
          <w:rFonts w:ascii="ＭＳ Ｐ明朝" w:eastAsia="ＭＳ Ｐ明朝" w:hAnsi="ＭＳ Ｐ明朝"/>
          <w:sz w:val="22"/>
        </w:rPr>
      </w:pPr>
    </w:p>
    <w:tbl>
      <w:tblPr>
        <w:tblStyle w:val="a9"/>
        <w:tblW w:w="9776" w:type="dxa"/>
        <w:tblLook w:val="04A0" w:firstRow="1" w:lastRow="0" w:firstColumn="1" w:lastColumn="0" w:noHBand="0" w:noVBand="1"/>
      </w:tblPr>
      <w:tblGrid>
        <w:gridCol w:w="1874"/>
        <w:gridCol w:w="531"/>
        <w:gridCol w:w="7371"/>
      </w:tblGrid>
      <w:tr w:rsidR="007B15EE" w:rsidTr="007B15EE">
        <w:trPr>
          <w:trHeight w:val="510"/>
        </w:trPr>
        <w:tc>
          <w:tcPr>
            <w:tcW w:w="9776" w:type="dxa"/>
            <w:gridSpan w:val="3"/>
            <w:vAlign w:val="center"/>
          </w:tcPr>
          <w:p w:rsidR="007B15EE" w:rsidRPr="004F4EDB" w:rsidRDefault="007B15EE" w:rsidP="007B15EE">
            <w:pPr>
              <w:spacing w:line="240" w:lineRule="exact"/>
              <w:ind w:leftChars="100" w:left="210"/>
              <w:jc w:val="left"/>
              <w:rPr>
                <w:rFonts w:ascii="ＭＳ Ｐ明朝" w:eastAsia="ＭＳ Ｐ明朝" w:hAnsi="ＭＳ Ｐ明朝"/>
                <w:sz w:val="22"/>
                <w:szCs w:val="20"/>
              </w:rPr>
            </w:pPr>
            <w:r>
              <w:rPr>
                <w:rFonts w:ascii="ＭＳ Ｐ明朝" w:eastAsia="ＭＳ Ｐ明朝" w:hAnsi="ＭＳ Ｐ明朝" w:hint="eastAsia"/>
                <w:sz w:val="22"/>
                <w:szCs w:val="20"/>
              </w:rPr>
              <w:t>選択する取組意欲確認テーマを■としてください。</w:t>
            </w:r>
          </w:p>
        </w:tc>
      </w:tr>
      <w:tr w:rsidR="00361C89" w:rsidTr="00361C89">
        <w:trPr>
          <w:trHeight w:val="680"/>
        </w:trPr>
        <w:tc>
          <w:tcPr>
            <w:tcW w:w="1874" w:type="dxa"/>
            <w:vMerge w:val="restart"/>
            <w:vAlign w:val="center"/>
          </w:tcPr>
          <w:p w:rsidR="00361C89" w:rsidRDefault="00361C89" w:rsidP="000E2D47">
            <w:pPr>
              <w:jc w:val="center"/>
              <w:rPr>
                <w:rFonts w:ascii="ＭＳ Ｐ明朝" w:eastAsia="ＭＳ Ｐ明朝" w:hAnsi="ＭＳ Ｐ明朝"/>
                <w:szCs w:val="20"/>
              </w:rPr>
            </w:pPr>
            <w:r>
              <w:rPr>
                <w:rFonts w:ascii="ＭＳ Ｐ明朝" w:eastAsia="ＭＳ Ｐ明朝" w:hAnsi="ＭＳ Ｐ明朝" w:hint="eastAsia"/>
                <w:szCs w:val="20"/>
              </w:rPr>
              <w:t>取組意欲確認</w:t>
            </w:r>
          </w:p>
          <w:p w:rsidR="00361C89" w:rsidRPr="004F4EDB" w:rsidRDefault="00361C89" w:rsidP="000E2D47">
            <w:pPr>
              <w:jc w:val="center"/>
              <w:rPr>
                <w:rFonts w:ascii="ＭＳ Ｐ明朝" w:eastAsia="ＭＳ Ｐ明朝" w:hAnsi="ＭＳ Ｐ明朝"/>
                <w:szCs w:val="20"/>
              </w:rPr>
            </w:pPr>
            <w:r>
              <w:rPr>
                <w:rFonts w:ascii="ＭＳ Ｐ明朝" w:eastAsia="ＭＳ Ｐ明朝" w:hAnsi="ＭＳ Ｐ明朝" w:hint="eastAsia"/>
                <w:szCs w:val="20"/>
              </w:rPr>
              <w:t>テーマ</w:t>
            </w:r>
          </w:p>
        </w:tc>
        <w:tc>
          <w:tcPr>
            <w:tcW w:w="531" w:type="dxa"/>
            <w:vAlign w:val="center"/>
          </w:tcPr>
          <w:p w:rsidR="00361C89" w:rsidRPr="004F4EDB" w:rsidRDefault="00361C89" w:rsidP="000E2D47">
            <w:pPr>
              <w:jc w:val="center"/>
              <w:rPr>
                <w:rFonts w:ascii="ＭＳ Ｐ明朝" w:eastAsia="ＭＳ Ｐ明朝" w:hAnsi="ＭＳ Ｐ明朝"/>
                <w:szCs w:val="20"/>
              </w:rPr>
            </w:pPr>
            <w:r>
              <w:rPr>
                <w:rFonts w:ascii="ＭＳ Ｐ明朝" w:eastAsia="ＭＳ Ｐ明朝" w:hAnsi="ＭＳ Ｐ明朝" w:hint="eastAsia"/>
                <w:szCs w:val="20"/>
              </w:rPr>
              <w:t>□</w:t>
            </w:r>
          </w:p>
        </w:tc>
        <w:tc>
          <w:tcPr>
            <w:tcW w:w="7371" w:type="dxa"/>
            <w:vAlign w:val="center"/>
          </w:tcPr>
          <w:p w:rsidR="00361C89" w:rsidRPr="004F4EDB" w:rsidRDefault="00361C89" w:rsidP="007B15EE">
            <w:pPr>
              <w:ind w:leftChars="100" w:left="210"/>
              <w:jc w:val="left"/>
              <w:rPr>
                <w:rFonts w:ascii="ＭＳ Ｐ明朝" w:eastAsia="ＭＳ Ｐ明朝" w:hAnsi="ＭＳ Ｐ明朝"/>
                <w:szCs w:val="20"/>
              </w:rPr>
            </w:pPr>
            <w:r>
              <w:rPr>
                <w:rFonts w:ascii="ＭＳ Ｐ明朝" w:eastAsia="ＭＳ Ｐ明朝" w:hAnsi="ＭＳ Ｐ明朝" w:hint="eastAsia"/>
                <w:szCs w:val="20"/>
              </w:rPr>
              <w:t>伊良部地域の都市計画区域への編入、佐良浜地区の将来像を検討していく事に対する基本的な考え方</w:t>
            </w:r>
          </w:p>
        </w:tc>
      </w:tr>
      <w:tr w:rsidR="00361C89" w:rsidTr="00361C89">
        <w:trPr>
          <w:trHeight w:val="680"/>
        </w:trPr>
        <w:tc>
          <w:tcPr>
            <w:tcW w:w="1874" w:type="dxa"/>
            <w:vMerge/>
            <w:vAlign w:val="center"/>
          </w:tcPr>
          <w:p w:rsidR="00361C89" w:rsidRPr="004F4EDB" w:rsidRDefault="00361C89" w:rsidP="00C8359A">
            <w:pPr>
              <w:jc w:val="center"/>
              <w:rPr>
                <w:rFonts w:ascii="ＭＳ Ｐ明朝" w:eastAsia="ＭＳ Ｐ明朝" w:hAnsi="ＭＳ Ｐ明朝"/>
                <w:szCs w:val="20"/>
              </w:rPr>
            </w:pPr>
          </w:p>
        </w:tc>
        <w:tc>
          <w:tcPr>
            <w:tcW w:w="531" w:type="dxa"/>
            <w:vAlign w:val="center"/>
          </w:tcPr>
          <w:p w:rsidR="00361C89" w:rsidRPr="004F4EDB" w:rsidRDefault="00361C89" w:rsidP="00C8359A">
            <w:pPr>
              <w:jc w:val="center"/>
              <w:rPr>
                <w:rFonts w:ascii="ＭＳ Ｐ明朝" w:eastAsia="ＭＳ Ｐ明朝" w:hAnsi="ＭＳ Ｐ明朝"/>
                <w:szCs w:val="20"/>
              </w:rPr>
            </w:pPr>
            <w:r>
              <w:rPr>
                <w:rFonts w:ascii="ＭＳ Ｐ明朝" w:eastAsia="ＭＳ Ｐ明朝" w:hAnsi="ＭＳ Ｐ明朝" w:hint="eastAsia"/>
                <w:szCs w:val="20"/>
              </w:rPr>
              <w:t>□</w:t>
            </w:r>
          </w:p>
        </w:tc>
        <w:tc>
          <w:tcPr>
            <w:tcW w:w="7371" w:type="dxa"/>
            <w:vAlign w:val="center"/>
          </w:tcPr>
          <w:p w:rsidR="00361C89" w:rsidRPr="004F4EDB" w:rsidRDefault="00361C89" w:rsidP="007B15EE">
            <w:pPr>
              <w:ind w:leftChars="100" w:left="210"/>
              <w:jc w:val="left"/>
              <w:rPr>
                <w:rFonts w:ascii="ＭＳ Ｐ明朝" w:eastAsia="ＭＳ Ｐ明朝" w:hAnsi="ＭＳ Ｐ明朝"/>
                <w:szCs w:val="20"/>
              </w:rPr>
            </w:pPr>
            <w:r>
              <w:rPr>
                <w:rFonts w:ascii="ＭＳ Ｐ明朝" w:eastAsia="ＭＳ Ｐ明朝" w:hAnsi="ＭＳ Ｐ明朝" w:hint="eastAsia"/>
                <w:szCs w:val="20"/>
              </w:rPr>
              <w:t>「同種業務」又は「類似業務」における「まちづくり計画」等策定までのプロセスと計画等の策定において特に重要と考える点</w:t>
            </w:r>
          </w:p>
        </w:tc>
      </w:tr>
      <w:tr w:rsidR="00361C89" w:rsidTr="00361C89">
        <w:trPr>
          <w:trHeight w:val="680"/>
        </w:trPr>
        <w:tc>
          <w:tcPr>
            <w:tcW w:w="1874" w:type="dxa"/>
            <w:vMerge/>
            <w:vAlign w:val="center"/>
          </w:tcPr>
          <w:p w:rsidR="00361C89" w:rsidRPr="004F4EDB" w:rsidRDefault="00361C89" w:rsidP="000E2D47">
            <w:pPr>
              <w:jc w:val="center"/>
              <w:rPr>
                <w:rFonts w:ascii="ＭＳ Ｐ明朝" w:eastAsia="ＭＳ Ｐ明朝" w:hAnsi="ＭＳ Ｐ明朝"/>
                <w:szCs w:val="20"/>
              </w:rPr>
            </w:pPr>
          </w:p>
        </w:tc>
        <w:tc>
          <w:tcPr>
            <w:tcW w:w="531" w:type="dxa"/>
            <w:vAlign w:val="center"/>
          </w:tcPr>
          <w:p w:rsidR="00361C89" w:rsidRPr="004F4EDB" w:rsidRDefault="00361C89" w:rsidP="00C8359A">
            <w:pPr>
              <w:jc w:val="center"/>
              <w:rPr>
                <w:rFonts w:ascii="ＭＳ Ｐ明朝" w:eastAsia="ＭＳ Ｐ明朝" w:hAnsi="ＭＳ Ｐ明朝"/>
                <w:szCs w:val="20"/>
              </w:rPr>
            </w:pPr>
            <w:r>
              <w:rPr>
                <w:rFonts w:ascii="ＭＳ Ｐ明朝" w:eastAsia="ＭＳ Ｐ明朝" w:hAnsi="ＭＳ Ｐ明朝" w:hint="eastAsia"/>
                <w:szCs w:val="20"/>
              </w:rPr>
              <w:t>□</w:t>
            </w:r>
          </w:p>
        </w:tc>
        <w:tc>
          <w:tcPr>
            <w:tcW w:w="7371" w:type="dxa"/>
            <w:vAlign w:val="center"/>
          </w:tcPr>
          <w:p w:rsidR="00361C89" w:rsidRPr="004F4EDB" w:rsidRDefault="00361C89" w:rsidP="007B15EE">
            <w:pPr>
              <w:ind w:leftChars="100" w:left="210"/>
              <w:jc w:val="left"/>
              <w:rPr>
                <w:rFonts w:ascii="ＭＳ Ｐ明朝" w:eastAsia="ＭＳ Ｐ明朝" w:hAnsi="ＭＳ Ｐ明朝"/>
                <w:szCs w:val="20"/>
              </w:rPr>
            </w:pPr>
            <w:r>
              <w:rPr>
                <w:rFonts w:ascii="ＭＳ Ｐ明朝" w:eastAsia="ＭＳ Ｐ明朝" w:hAnsi="ＭＳ Ｐ明朝" w:hint="eastAsia"/>
                <w:szCs w:val="20"/>
              </w:rPr>
              <w:t>宮古島市における佐良浜地区の「観光拠点」としての位置付けの考え方と今後のあり方について</w:t>
            </w:r>
          </w:p>
        </w:tc>
      </w:tr>
      <w:tr w:rsidR="00361C89" w:rsidTr="00361C89">
        <w:trPr>
          <w:trHeight w:val="680"/>
        </w:trPr>
        <w:tc>
          <w:tcPr>
            <w:tcW w:w="1874" w:type="dxa"/>
            <w:vMerge/>
            <w:vAlign w:val="center"/>
          </w:tcPr>
          <w:p w:rsidR="00361C89" w:rsidRPr="004F4EDB" w:rsidRDefault="00361C89" w:rsidP="000E2D47">
            <w:pPr>
              <w:jc w:val="center"/>
              <w:rPr>
                <w:rFonts w:ascii="ＭＳ Ｐ明朝" w:eastAsia="ＭＳ Ｐ明朝" w:hAnsi="ＭＳ Ｐ明朝"/>
                <w:szCs w:val="20"/>
              </w:rPr>
            </w:pPr>
          </w:p>
        </w:tc>
        <w:tc>
          <w:tcPr>
            <w:tcW w:w="531" w:type="dxa"/>
            <w:vAlign w:val="center"/>
          </w:tcPr>
          <w:p w:rsidR="00361C89" w:rsidRPr="004F4EDB" w:rsidRDefault="00361C89" w:rsidP="00C8359A">
            <w:pPr>
              <w:jc w:val="center"/>
              <w:rPr>
                <w:rFonts w:ascii="ＭＳ Ｐ明朝" w:eastAsia="ＭＳ Ｐ明朝" w:hAnsi="ＭＳ Ｐ明朝"/>
                <w:szCs w:val="20"/>
              </w:rPr>
            </w:pPr>
            <w:r>
              <w:rPr>
                <w:rFonts w:ascii="ＭＳ Ｐ明朝" w:eastAsia="ＭＳ Ｐ明朝" w:hAnsi="ＭＳ Ｐ明朝" w:hint="eastAsia"/>
                <w:szCs w:val="20"/>
              </w:rPr>
              <w:t>□</w:t>
            </w:r>
          </w:p>
        </w:tc>
        <w:tc>
          <w:tcPr>
            <w:tcW w:w="7371" w:type="dxa"/>
            <w:vAlign w:val="center"/>
          </w:tcPr>
          <w:p w:rsidR="00361C89" w:rsidRPr="004F4EDB" w:rsidRDefault="00361C89" w:rsidP="007B15EE">
            <w:pPr>
              <w:ind w:leftChars="100" w:left="210"/>
              <w:jc w:val="left"/>
              <w:rPr>
                <w:rFonts w:ascii="ＭＳ Ｐ明朝" w:eastAsia="ＭＳ Ｐ明朝" w:hAnsi="ＭＳ Ｐ明朝"/>
                <w:szCs w:val="20"/>
              </w:rPr>
            </w:pPr>
            <w:r>
              <w:rPr>
                <w:rFonts w:ascii="ＭＳ Ｐ明朝" w:eastAsia="ＭＳ Ｐ明朝" w:hAnsi="ＭＳ Ｐ明朝" w:hint="eastAsia"/>
                <w:szCs w:val="20"/>
              </w:rPr>
              <w:t>佐良浜地区におけるにぎわい創出のしかけづくりについて</w:t>
            </w:r>
          </w:p>
        </w:tc>
      </w:tr>
      <w:tr w:rsidR="00361C89" w:rsidTr="00361C89">
        <w:trPr>
          <w:trHeight w:val="680"/>
        </w:trPr>
        <w:tc>
          <w:tcPr>
            <w:tcW w:w="1874" w:type="dxa"/>
            <w:vMerge/>
            <w:vAlign w:val="center"/>
          </w:tcPr>
          <w:p w:rsidR="00361C89" w:rsidRPr="004F4EDB" w:rsidRDefault="00361C89" w:rsidP="000E2D47">
            <w:pPr>
              <w:jc w:val="center"/>
              <w:rPr>
                <w:rFonts w:ascii="ＭＳ Ｐ明朝" w:eastAsia="ＭＳ Ｐ明朝" w:hAnsi="ＭＳ Ｐ明朝"/>
                <w:szCs w:val="20"/>
              </w:rPr>
            </w:pPr>
          </w:p>
        </w:tc>
        <w:tc>
          <w:tcPr>
            <w:tcW w:w="531" w:type="dxa"/>
            <w:vAlign w:val="center"/>
          </w:tcPr>
          <w:p w:rsidR="00361C89" w:rsidRPr="004F4EDB" w:rsidRDefault="00361C89" w:rsidP="00C8359A">
            <w:pPr>
              <w:jc w:val="center"/>
              <w:rPr>
                <w:rFonts w:ascii="ＭＳ Ｐ明朝" w:eastAsia="ＭＳ Ｐ明朝" w:hAnsi="ＭＳ Ｐ明朝"/>
                <w:szCs w:val="20"/>
              </w:rPr>
            </w:pPr>
            <w:r>
              <w:rPr>
                <w:rFonts w:ascii="ＭＳ Ｐ明朝" w:eastAsia="ＭＳ Ｐ明朝" w:hAnsi="ＭＳ Ｐ明朝" w:hint="eastAsia"/>
                <w:szCs w:val="20"/>
              </w:rPr>
              <w:t>□</w:t>
            </w:r>
          </w:p>
        </w:tc>
        <w:tc>
          <w:tcPr>
            <w:tcW w:w="7371" w:type="dxa"/>
            <w:vAlign w:val="center"/>
          </w:tcPr>
          <w:p w:rsidR="00361C89" w:rsidRPr="004F4EDB" w:rsidRDefault="00361C89" w:rsidP="007B15EE">
            <w:pPr>
              <w:ind w:leftChars="100" w:left="210"/>
              <w:jc w:val="left"/>
              <w:rPr>
                <w:rFonts w:ascii="ＭＳ Ｐ明朝" w:eastAsia="ＭＳ Ｐ明朝" w:hAnsi="ＭＳ Ｐ明朝"/>
                <w:szCs w:val="20"/>
              </w:rPr>
            </w:pPr>
            <w:r>
              <w:rPr>
                <w:rFonts w:ascii="ＭＳ Ｐ明朝" w:eastAsia="ＭＳ Ｐ明朝" w:hAnsi="ＭＳ Ｐ明朝" w:hint="eastAsia"/>
                <w:szCs w:val="20"/>
              </w:rPr>
              <w:t>人口減少社会にも対応できる地域拠点のあり方</w:t>
            </w:r>
          </w:p>
        </w:tc>
      </w:tr>
      <w:tr w:rsidR="004F4EDB" w:rsidTr="004F4EDB">
        <w:trPr>
          <w:trHeight w:val="567"/>
        </w:trPr>
        <w:tc>
          <w:tcPr>
            <w:tcW w:w="9776" w:type="dxa"/>
            <w:gridSpan w:val="3"/>
            <w:vAlign w:val="center"/>
          </w:tcPr>
          <w:p w:rsidR="004F4EDB" w:rsidRDefault="00361C89" w:rsidP="00361C89">
            <w:pPr>
              <w:spacing w:line="240" w:lineRule="exact"/>
              <w:ind w:leftChars="100" w:left="210"/>
              <w:jc w:val="left"/>
              <w:rPr>
                <w:rFonts w:ascii="ＭＳ Ｐ明朝" w:eastAsia="ＭＳ Ｐ明朝" w:hAnsi="ＭＳ Ｐ明朝"/>
                <w:szCs w:val="20"/>
              </w:rPr>
            </w:pPr>
            <w:r>
              <w:rPr>
                <w:rFonts w:ascii="ＭＳ Ｐ明朝" w:eastAsia="ＭＳ Ｐ明朝" w:hAnsi="ＭＳ Ｐ明朝" w:hint="eastAsia"/>
                <w:szCs w:val="20"/>
              </w:rPr>
              <w:t>テーマに対する考え方やあり方など</w:t>
            </w:r>
          </w:p>
        </w:tc>
      </w:tr>
      <w:tr w:rsidR="004F4EDB" w:rsidTr="00361C89">
        <w:trPr>
          <w:trHeight w:val="6633"/>
        </w:trPr>
        <w:tc>
          <w:tcPr>
            <w:tcW w:w="9776" w:type="dxa"/>
            <w:gridSpan w:val="3"/>
            <w:vAlign w:val="center"/>
          </w:tcPr>
          <w:p w:rsidR="004F4EDB" w:rsidRDefault="004F4EDB" w:rsidP="004F4EDB">
            <w:pPr>
              <w:spacing w:line="240" w:lineRule="exact"/>
              <w:jc w:val="left"/>
              <w:rPr>
                <w:rFonts w:ascii="ＭＳ Ｐ明朝" w:eastAsia="ＭＳ Ｐ明朝" w:hAnsi="ＭＳ Ｐ明朝"/>
                <w:szCs w:val="20"/>
              </w:rPr>
            </w:pPr>
          </w:p>
        </w:tc>
      </w:tr>
    </w:tbl>
    <w:p w:rsidR="00361C89" w:rsidRDefault="00361C89" w:rsidP="00361C89">
      <w:pPr>
        <w:rPr>
          <w:rFonts w:ascii="ＭＳ Ｐ明朝" w:eastAsia="ＭＳ Ｐ明朝" w:hAnsi="ＭＳ Ｐ明朝"/>
          <w:sz w:val="22"/>
        </w:rPr>
      </w:pPr>
      <w:r w:rsidRPr="00361C89">
        <w:rPr>
          <w:rFonts w:ascii="ＭＳ Ｐ明朝" w:eastAsia="ＭＳ Ｐ明朝" w:hAnsi="ＭＳ Ｐ明朝" w:hint="eastAsia"/>
          <w:sz w:val="22"/>
        </w:rPr>
        <w:t>注）　：　記入欄</w:t>
      </w:r>
      <w:r>
        <w:rPr>
          <w:rFonts w:ascii="ＭＳ Ｐ明朝" w:eastAsia="ＭＳ Ｐ明朝" w:hAnsi="ＭＳ Ｐ明朝" w:hint="eastAsia"/>
          <w:sz w:val="22"/>
        </w:rPr>
        <w:t>が足りない場合は、本様式に準じて追加作成すること。ただし、２頁を限度とする。</w:t>
      </w:r>
    </w:p>
    <w:p w:rsidR="005B39E3" w:rsidRPr="00A94025" w:rsidRDefault="00361C89" w:rsidP="003F12F7">
      <w:pPr>
        <w:rPr>
          <w:rFonts w:ascii="ＭＳ Ｐ明朝" w:eastAsia="ＭＳ Ｐ明朝" w:hAnsi="ＭＳ Ｐ明朝"/>
          <w:sz w:val="20"/>
        </w:rPr>
      </w:pPr>
      <w:r>
        <w:rPr>
          <w:rFonts w:ascii="ＭＳ Ｐ明朝" w:eastAsia="ＭＳ Ｐ明朝" w:hAnsi="ＭＳ Ｐ明朝" w:hint="eastAsia"/>
          <w:sz w:val="22"/>
        </w:rPr>
        <w:t>注）　：　テーマに対する考え方やあり方を示すにあたり、図や表などの使用は差し支えない。</w:t>
      </w:r>
      <w:bookmarkStart w:id="0" w:name="_GoBack"/>
      <w:bookmarkEnd w:id="0"/>
    </w:p>
    <w:sectPr w:rsidR="005B39E3" w:rsidRPr="00A94025" w:rsidSect="007B15E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D7" w:rsidRDefault="004857D7" w:rsidP="00C17E50">
      <w:r>
        <w:separator/>
      </w:r>
    </w:p>
  </w:endnote>
  <w:endnote w:type="continuationSeparator" w:id="0">
    <w:p w:rsidR="004857D7" w:rsidRDefault="004857D7" w:rsidP="00C1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D7" w:rsidRDefault="004857D7" w:rsidP="00C17E50">
      <w:r>
        <w:separator/>
      </w:r>
    </w:p>
  </w:footnote>
  <w:footnote w:type="continuationSeparator" w:id="0">
    <w:p w:rsidR="004857D7" w:rsidRDefault="004857D7" w:rsidP="00C1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B" w:rsidRDefault="004F4E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34"/>
    <w:rsid w:val="000E2D47"/>
    <w:rsid w:val="002356CF"/>
    <w:rsid w:val="002412DF"/>
    <w:rsid w:val="003532DC"/>
    <w:rsid w:val="00361C89"/>
    <w:rsid w:val="003F12F7"/>
    <w:rsid w:val="004857D7"/>
    <w:rsid w:val="004F4EDB"/>
    <w:rsid w:val="0058008B"/>
    <w:rsid w:val="005A618A"/>
    <w:rsid w:val="005B39E3"/>
    <w:rsid w:val="007B15EE"/>
    <w:rsid w:val="009B6102"/>
    <w:rsid w:val="00A94025"/>
    <w:rsid w:val="00AB3D34"/>
    <w:rsid w:val="00C17E50"/>
    <w:rsid w:val="00C4235D"/>
    <w:rsid w:val="00C8359A"/>
    <w:rsid w:val="00DB676B"/>
    <w:rsid w:val="00EB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D86C81-E818-45E7-B1FE-25FF579B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B3D34"/>
    <w:pPr>
      <w:jc w:val="right"/>
    </w:pPr>
    <w:rPr>
      <w:rFonts w:ascii="Century" w:eastAsia="ＭＳ 明朝" w:hAnsi="Century" w:cs="Times New Roman"/>
      <w:szCs w:val="24"/>
    </w:rPr>
  </w:style>
  <w:style w:type="character" w:customStyle="1" w:styleId="a4">
    <w:name w:val="結語 (文字)"/>
    <w:basedOn w:val="a0"/>
    <w:link w:val="a3"/>
    <w:rsid w:val="00AB3D34"/>
    <w:rPr>
      <w:rFonts w:ascii="Century" w:eastAsia="ＭＳ 明朝" w:hAnsi="Century" w:cs="Times New Roman"/>
      <w:szCs w:val="24"/>
    </w:rPr>
  </w:style>
  <w:style w:type="paragraph" w:styleId="a5">
    <w:name w:val="header"/>
    <w:basedOn w:val="a"/>
    <w:link w:val="a6"/>
    <w:uiPriority w:val="99"/>
    <w:unhideWhenUsed/>
    <w:rsid w:val="00C17E50"/>
    <w:pPr>
      <w:tabs>
        <w:tab w:val="center" w:pos="4252"/>
        <w:tab w:val="right" w:pos="8504"/>
      </w:tabs>
      <w:snapToGrid w:val="0"/>
    </w:pPr>
  </w:style>
  <w:style w:type="character" w:customStyle="1" w:styleId="a6">
    <w:name w:val="ヘッダー (文字)"/>
    <w:basedOn w:val="a0"/>
    <w:link w:val="a5"/>
    <w:uiPriority w:val="99"/>
    <w:rsid w:val="00C17E50"/>
  </w:style>
  <w:style w:type="paragraph" w:styleId="a7">
    <w:name w:val="footer"/>
    <w:basedOn w:val="a"/>
    <w:link w:val="a8"/>
    <w:uiPriority w:val="99"/>
    <w:unhideWhenUsed/>
    <w:rsid w:val="00C17E50"/>
    <w:pPr>
      <w:tabs>
        <w:tab w:val="center" w:pos="4252"/>
        <w:tab w:val="right" w:pos="8504"/>
      </w:tabs>
      <w:snapToGrid w:val="0"/>
    </w:pPr>
  </w:style>
  <w:style w:type="character" w:customStyle="1" w:styleId="a8">
    <w:name w:val="フッター (文字)"/>
    <w:basedOn w:val="a0"/>
    <w:link w:val="a7"/>
    <w:uiPriority w:val="99"/>
    <w:rsid w:val="00C17E50"/>
  </w:style>
  <w:style w:type="table" w:styleId="a9">
    <w:name w:val="Table Grid"/>
    <w:basedOn w:val="a1"/>
    <w:uiPriority w:val="39"/>
    <w:rsid w:val="00C8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93E6-0613-47B3-86EC-B5CD42C1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立弥</dc:creator>
  <cp:keywords/>
  <dc:description/>
  <cp:lastModifiedBy>髙橋　立弥</cp:lastModifiedBy>
  <cp:revision>8</cp:revision>
  <dcterms:created xsi:type="dcterms:W3CDTF">2019-05-12T23:02:00Z</dcterms:created>
  <dcterms:modified xsi:type="dcterms:W3CDTF">2021-06-01T02:22:00Z</dcterms:modified>
</cp:coreProperties>
</file>