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1490DF" w14:textId="119E077E" w:rsidR="00E503ED" w:rsidRDefault="00E503ED" w:rsidP="00E503ED">
      <w:pPr>
        <w:jc w:val="center"/>
        <w:rPr>
          <w:sz w:val="32"/>
        </w:rPr>
      </w:pPr>
    </w:p>
    <w:p w14:paraId="68718EDE" w14:textId="2C06D13B" w:rsidR="00E503ED" w:rsidRDefault="00E503ED" w:rsidP="00E503ED">
      <w:pPr>
        <w:jc w:val="center"/>
        <w:rPr>
          <w:sz w:val="32"/>
        </w:rPr>
      </w:pPr>
    </w:p>
    <w:p w14:paraId="0AB55C57" w14:textId="77777777" w:rsidR="00040180" w:rsidRDefault="00B97DA2" w:rsidP="00040180">
      <w:pPr>
        <w:jc w:val="center"/>
        <w:rPr>
          <w:sz w:val="32"/>
        </w:rPr>
      </w:pPr>
      <w:bookmarkStart w:id="0" w:name="_Hlk175738765"/>
      <w:r>
        <w:rPr>
          <w:rFonts w:hint="eastAsia"/>
          <w:sz w:val="32"/>
        </w:rPr>
        <w:t>市有地</w:t>
      </w:r>
      <w:r w:rsidRPr="00B97DA2">
        <w:rPr>
          <w:rFonts w:hint="eastAsia"/>
          <w:sz w:val="32"/>
        </w:rPr>
        <w:t>の民間提案による有効活用</w:t>
      </w:r>
      <w:r w:rsidR="00E503ED" w:rsidRPr="00E503ED">
        <w:rPr>
          <w:rFonts w:hint="eastAsia"/>
          <w:sz w:val="32"/>
        </w:rPr>
        <w:t>に関する</w:t>
      </w:r>
    </w:p>
    <w:p w14:paraId="142BCEAC" w14:textId="5BF2BFCF" w:rsidR="00A30FF5" w:rsidRPr="00E503ED" w:rsidRDefault="00E503ED" w:rsidP="00040180">
      <w:pPr>
        <w:jc w:val="center"/>
        <w:rPr>
          <w:sz w:val="32"/>
        </w:rPr>
      </w:pPr>
      <w:r w:rsidRPr="00E503ED">
        <w:rPr>
          <w:rFonts w:hint="eastAsia"/>
          <w:sz w:val="32"/>
        </w:rPr>
        <w:t>サウンディング型市場調査</w:t>
      </w:r>
      <w:bookmarkEnd w:id="0"/>
    </w:p>
    <w:p w14:paraId="664813C7" w14:textId="2DE68EA7" w:rsidR="00E503ED" w:rsidRPr="00E503ED" w:rsidRDefault="00E503ED" w:rsidP="00E503ED">
      <w:pPr>
        <w:jc w:val="center"/>
        <w:rPr>
          <w:sz w:val="32"/>
        </w:rPr>
      </w:pPr>
      <w:r w:rsidRPr="00E503ED">
        <w:rPr>
          <w:rFonts w:hint="eastAsia"/>
          <w:sz w:val="32"/>
        </w:rPr>
        <w:t>実施要項</w:t>
      </w:r>
    </w:p>
    <w:p w14:paraId="3514AD22" w14:textId="4D4F5546" w:rsidR="00E503ED" w:rsidRDefault="00E503ED" w:rsidP="00E503ED">
      <w:pPr>
        <w:jc w:val="center"/>
        <w:rPr>
          <w:sz w:val="32"/>
        </w:rPr>
      </w:pPr>
    </w:p>
    <w:p w14:paraId="202FC499" w14:textId="6395D668" w:rsidR="00E503ED" w:rsidRDefault="00E503ED" w:rsidP="00E503ED">
      <w:pPr>
        <w:jc w:val="center"/>
        <w:rPr>
          <w:sz w:val="32"/>
        </w:rPr>
      </w:pPr>
    </w:p>
    <w:p w14:paraId="064F2FCC" w14:textId="26E95AAF" w:rsidR="00E503ED" w:rsidRDefault="00E503ED" w:rsidP="00E503ED">
      <w:pPr>
        <w:jc w:val="center"/>
        <w:rPr>
          <w:sz w:val="32"/>
        </w:rPr>
      </w:pPr>
    </w:p>
    <w:p w14:paraId="6148C08B" w14:textId="3F0F6D96" w:rsidR="00E503ED" w:rsidRDefault="00E503ED" w:rsidP="00E503ED">
      <w:pPr>
        <w:jc w:val="center"/>
        <w:rPr>
          <w:sz w:val="32"/>
        </w:rPr>
      </w:pPr>
    </w:p>
    <w:p w14:paraId="4DEBEC35" w14:textId="6ED1897D" w:rsidR="00E503ED" w:rsidRDefault="00E503ED" w:rsidP="00E503ED">
      <w:pPr>
        <w:jc w:val="center"/>
        <w:rPr>
          <w:sz w:val="32"/>
        </w:rPr>
      </w:pPr>
    </w:p>
    <w:p w14:paraId="77947140" w14:textId="14C9935F" w:rsidR="00E503ED" w:rsidRDefault="00E503ED" w:rsidP="00E503ED">
      <w:pPr>
        <w:jc w:val="center"/>
        <w:rPr>
          <w:sz w:val="32"/>
        </w:rPr>
      </w:pPr>
    </w:p>
    <w:p w14:paraId="14276560" w14:textId="4668E0C0" w:rsidR="00E503ED" w:rsidRDefault="00E503ED" w:rsidP="00E503ED">
      <w:pPr>
        <w:jc w:val="center"/>
        <w:rPr>
          <w:sz w:val="32"/>
        </w:rPr>
      </w:pPr>
    </w:p>
    <w:p w14:paraId="40830D87" w14:textId="7EAABD78" w:rsidR="00E503ED" w:rsidRDefault="00E503ED" w:rsidP="00E503ED">
      <w:pPr>
        <w:jc w:val="center"/>
        <w:rPr>
          <w:sz w:val="32"/>
        </w:rPr>
      </w:pPr>
    </w:p>
    <w:p w14:paraId="7733A518" w14:textId="13517758" w:rsidR="00E503ED" w:rsidRDefault="00E503ED" w:rsidP="00E503ED">
      <w:pPr>
        <w:jc w:val="center"/>
        <w:rPr>
          <w:sz w:val="32"/>
        </w:rPr>
      </w:pPr>
    </w:p>
    <w:p w14:paraId="375C148E" w14:textId="77777777" w:rsidR="00E503ED" w:rsidRPr="00E503ED" w:rsidRDefault="00E503ED" w:rsidP="00E503ED">
      <w:pPr>
        <w:jc w:val="center"/>
        <w:rPr>
          <w:sz w:val="32"/>
        </w:rPr>
      </w:pPr>
    </w:p>
    <w:p w14:paraId="1E9C66EC" w14:textId="23084C29" w:rsidR="00E503ED" w:rsidRPr="00E503ED" w:rsidRDefault="00E503ED" w:rsidP="00E503ED">
      <w:pPr>
        <w:jc w:val="center"/>
        <w:rPr>
          <w:sz w:val="32"/>
        </w:rPr>
      </w:pPr>
      <w:r w:rsidRPr="00E503ED">
        <w:rPr>
          <w:rFonts w:hint="eastAsia"/>
          <w:sz w:val="32"/>
        </w:rPr>
        <w:t>宮古島市</w:t>
      </w:r>
      <w:r w:rsidR="00B97DA2">
        <w:rPr>
          <w:rFonts w:hint="eastAsia"/>
          <w:sz w:val="32"/>
        </w:rPr>
        <w:t>地域振興課</w:t>
      </w:r>
    </w:p>
    <w:p w14:paraId="28B7A165" w14:textId="6C6B436C" w:rsidR="00E503ED" w:rsidRPr="00B97DA2" w:rsidRDefault="00E503ED" w:rsidP="00B97DA2">
      <w:pPr>
        <w:jc w:val="center"/>
        <w:rPr>
          <w:sz w:val="32"/>
        </w:rPr>
      </w:pPr>
      <w:r w:rsidRPr="00E503ED">
        <w:rPr>
          <w:rFonts w:hint="eastAsia"/>
          <w:sz w:val="32"/>
        </w:rPr>
        <w:t>令和</w:t>
      </w:r>
      <w:r w:rsidR="00B97DA2">
        <w:rPr>
          <w:rFonts w:hint="eastAsia"/>
          <w:sz w:val="32"/>
        </w:rPr>
        <w:t>６</w:t>
      </w:r>
      <w:r w:rsidRPr="005C68FC">
        <w:rPr>
          <w:rFonts w:hint="eastAsia"/>
          <w:sz w:val="32"/>
        </w:rPr>
        <w:t>年</w:t>
      </w:r>
      <w:r w:rsidR="00034D99">
        <w:rPr>
          <w:rFonts w:hint="eastAsia"/>
          <w:sz w:val="32"/>
        </w:rPr>
        <w:t>１２</w:t>
      </w:r>
      <w:r w:rsidRPr="005C68FC">
        <w:rPr>
          <w:rFonts w:hint="eastAsia"/>
          <w:sz w:val="32"/>
        </w:rPr>
        <w:t>月</w:t>
      </w:r>
    </w:p>
    <w:p w14:paraId="72EA6B8E" w14:textId="262D13AF" w:rsidR="00E503ED" w:rsidRDefault="00E503ED"/>
    <w:p w14:paraId="2A58E609" w14:textId="2F7DA95C" w:rsidR="00E503ED" w:rsidRDefault="00E503ED">
      <w:pPr>
        <w:widowControl/>
        <w:jc w:val="left"/>
      </w:pPr>
      <w:r>
        <w:br w:type="page"/>
      </w:r>
    </w:p>
    <w:p w14:paraId="02D6E9D8" w14:textId="0C890A15" w:rsidR="00E503ED" w:rsidRDefault="00E503ED" w:rsidP="00E503ED">
      <w:pPr>
        <w:pStyle w:val="a5"/>
        <w:numPr>
          <w:ilvl w:val="0"/>
          <w:numId w:val="1"/>
        </w:numPr>
        <w:ind w:leftChars="0"/>
      </w:pPr>
      <w:r>
        <w:rPr>
          <w:rFonts w:hint="eastAsia"/>
        </w:rPr>
        <w:lastRenderedPageBreak/>
        <w:t>調査の目的</w:t>
      </w:r>
    </w:p>
    <w:p w14:paraId="0051BA90" w14:textId="2ADCD0C5" w:rsidR="00B97DA2" w:rsidRDefault="00633DF1" w:rsidP="00B97DA2">
      <w:pPr>
        <w:pStyle w:val="a5"/>
        <w:ind w:leftChars="0" w:left="420"/>
      </w:pPr>
      <w:r>
        <w:rPr>
          <w:rFonts w:hint="eastAsia"/>
        </w:rPr>
        <w:t xml:space="preserve">　</w:t>
      </w:r>
      <w:r w:rsidR="00B97DA2">
        <w:rPr>
          <w:rFonts w:hint="eastAsia"/>
        </w:rPr>
        <w:t>宮古島市は</w:t>
      </w:r>
      <w:r w:rsidR="00B6594D">
        <w:rPr>
          <w:rFonts w:hint="eastAsia"/>
        </w:rPr>
        <w:t>近年、</w:t>
      </w:r>
      <w:r w:rsidR="00B97DA2">
        <w:rPr>
          <w:rFonts w:hint="eastAsia"/>
        </w:rPr>
        <w:t>賃貸物件の不足、家賃の高騰、地価の高騰、建築単価の高騰など</w:t>
      </w:r>
      <w:r w:rsidR="00B6594D">
        <w:rPr>
          <w:rFonts w:hint="eastAsia"/>
        </w:rPr>
        <w:t>が</w:t>
      </w:r>
      <w:r w:rsidR="00B97DA2">
        <w:rPr>
          <w:rFonts w:hint="eastAsia"/>
        </w:rPr>
        <w:t>問題となっており</w:t>
      </w:r>
      <w:r w:rsidR="00B6594D">
        <w:rPr>
          <w:rFonts w:hint="eastAsia"/>
        </w:rPr>
        <w:t>ます。また</w:t>
      </w:r>
      <w:r w:rsidR="00B97DA2">
        <w:rPr>
          <w:rFonts w:hint="eastAsia"/>
        </w:rPr>
        <w:t>合併前の旧町村（下地、城辺、上野、伊良部）</w:t>
      </w:r>
      <w:r w:rsidR="00B6594D">
        <w:rPr>
          <w:rFonts w:hint="eastAsia"/>
        </w:rPr>
        <w:t>で</w:t>
      </w:r>
      <w:r w:rsidR="00B97DA2">
        <w:rPr>
          <w:rFonts w:hint="eastAsia"/>
        </w:rPr>
        <w:t>は</w:t>
      </w:r>
      <w:r w:rsidR="003747D3">
        <w:rPr>
          <w:rFonts w:hint="eastAsia"/>
        </w:rPr>
        <w:t>少子高齢化による子どもの減少、地域の担い手不足が課題となっており</w:t>
      </w:r>
      <w:r w:rsidR="00B97DA2">
        <w:rPr>
          <w:rFonts w:hint="eastAsia"/>
        </w:rPr>
        <w:t>、地域に若者が定住してくれること</w:t>
      </w:r>
      <w:r w:rsidR="00B97DA2">
        <w:t>を望ん</w:t>
      </w:r>
      <w:r w:rsidR="002731B3">
        <w:rPr>
          <w:rFonts w:hint="eastAsia"/>
        </w:rPr>
        <w:t>で</w:t>
      </w:r>
      <w:r w:rsidR="00B97DA2">
        <w:t>います。それらの問題を解決するべく、使用していない旧町村</w:t>
      </w:r>
      <w:r w:rsidR="00FD3BA3">
        <w:rPr>
          <w:rFonts w:hint="eastAsia"/>
        </w:rPr>
        <w:t>地区</w:t>
      </w:r>
      <w:r w:rsidR="00B97DA2">
        <w:t>の市有地を使って宅地造成、賃貸集合住宅</w:t>
      </w:r>
      <w:r w:rsidR="00B6594D">
        <w:rPr>
          <w:rFonts w:hint="eastAsia"/>
        </w:rPr>
        <w:t>等</w:t>
      </w:r>
      <w:r w:rsidR="00B97DA2">
        <w:t>を整備し、比較的安価で若者、特に子育て世帯に提供できないかと考えています。効果的な施策提案、</w:t>
      </w:r>
      <w:r w:rsidR="009107A3">
        <w:rPr>
          <w:rFonts w:hint="eastAsia"/>
        </w:rPr>
        <w:t>対象</w:t>
      </w:r>
      <w:r w:rsidR="00B97DA2">
        <w:t>となる補助金（一括交付金、沖縄振興特定事業推進費民間補助金、過疎関係補助金</w:t>
      </w:r>
      <w:r w:rsidR="00B6594D">
        <w:rPr>
          <w:rFonts w:hint="eastAsia"/>
        </w:rPr>
        <w:t>、社会資本整備総合交付金</w:t>
      </w:r>
      <w:r w:rsidR="00B97DA2">
        <w:t>など）の狙い方、効果的</w:t>
      </w:r>
      <w:r w:rsidR="00B97DA2">
        <w:rPr>
          <w:rFonts w:hint="eastAsia"/>
        </w:rPr>
        <w:t>な若者をターゲットとした条件整備</w:t>
      </w:r>
      <w:r w:rsidR="00B6594D">
        <w:rPr>
          <w:rFonts w:hint="eastAsia"/>
        </w:rPr>
        <w:t>などの可能性を調査します。</w:t>
      </w:r>
    </w:p>
    <w:p w14:paraId="2248D358" w14:textId="37228FC6" w:rsidR="00633DF1" w:rsidRDefault="00B97DA2" w:rsidP="00B97DA2">
      <w:pPr>
        <w:pStyle w:val="a5"/>
        <w:ind w:leftChars="0" w:left="420" w:firstLineChars="100" w:firstLine="210"/>
      </w:pPr>
      <w:r>
        <w:rPr>
          <w:rFonts w:hint="eastAsia"/>
        </w:rPr>
        <w:t>市有地</w:t>
      </w:r>
      <w:r w:rsidR="006C7C15">
        <w:rPr>
          <w:rFonts w:hint="eastAsia"/>
        </w:rPr>
        <w:t>の有効活用にあたっては、民間</w:t>
      </w:r>
      <w:r w:rsidR="00E87BBC">
        <w:rPr>
          <w:rFonts w:hint="eastAsia"/>
        </w:rPr>
        <w:t>事</w:t>
      </w:r>
      <w:r w:rsidR="006C7C15">
        <w:rPr>
          <w:rFonts w:hint="eastAsia"/>
        </w:rPr>
        <w:t>業者のノウハウや活力を最大限に取り入れ、運営に</w:t>
      </w:r>
      <w:r w:rsidR="0088235E">
        <w:rPr>
          <w:rFonts w:hint="eastAsia"/>
        </w:rPr>
        <w:t>活かしていくことが重要と考えていることから、事業の検討段階において、民間事業者や市民との対話を通じて、事業のあり方を検討することを目的として、サウンディング型市場調査（以下「本調査」という）を実施するものです。</w:t>
      </w:r>
    </w:p>
    <w:p w14:paraId="40E30CF6" w14:textId="36498523" w:rsidR="0088235E" w:rsidRDefault="0088235E" w:rsidP="00311D5B">
      <w:pPr>
        <w:pStyle w:val="a5"/>
        <w:ind w:leftChars="0" w:left="420"/>
      </w:pPr>
      <w:r>
        <w:rPr>
          <w:rFonts w:hint="eastAsia"/>
        </w:rPr>
        <w:t xml:space="preserve">　</w:t>
      </w:r>
      <w:r w:rsidR="00B97DA2">
        <w:rPr>
          <w:rFonts w:hint="eastAsia"/>
        </w:rPr>
        <w:t>定住促進住宅</w:t>
      </w:r>
      <w:r>
        <w:rPr>
          <w:rFonts w:hint="eastAsia"/>
        </w:rPr>
        <w:t>整備に関わる官民の役割分担、管理運営の方法等は、現時点において決まっておりません。民間事業者からの提案に基づいて、条件等を整理の上、改めて正式な民間事業者の公募・選定を行う予定です。</w:t>
      </w:r>
    </w:p>
    <w:p w14:paraId="3370C61F" w14:textId="6F6E0A21" w:rsidR="0088235E" w:rsidRDefault="0088235E" w:rsidP="00311D5B">
      <w:pPr>
        <w:pStyle w:val="a5"/>
        <w:ind w:leftChars="0" w:left="420"/>
      </w:pPr>
    </w:p>
    <w:p w14:paraId="6B878A13" w14:textId="77777777" w:rsidR="00704E89" w:rsidRDefault="00704E89" w:rsidP="00311D5B">
      <w:pPr>
        <w:pStyle w:val="a5"/>
        <w:ind w:leftChars="0" w:left="420"/>
      </w:pPr>
    </w:p>
    <w:p w14:paraId="17F7F533" w14:textId="298493AB" w:rsidR="00E503ED" w:rsidRDefault="00F34DC8" w:rsidP="00E503ED">
      <w:pPr>
        <w:pStyle w:val="a5"/>
        <w:numPr>
          <w:ilvl w:val="0"/>
          <w:numId w:val="1"/>
        </w:numPr>
        <w:ind w:leftChars="0"/>
      </w:pPr>
      <w:r>
        <w:rPr>
          <w:rFonts w:hint="eastAsia"/>
        </w:rPr>
        <w:t>本</w:t>
      </w:r>
      <w:r w:rsidR="00A43F73">
        <w:rPr>
          <w:rFonts w:hint="eastAsia"/>
          <w:noProof/>
        </w:rPr>
        <mc:AlternateContent>
          <mc:Choice Requires="wps">
            <w:drawing>
              <wp:anchor distT="0" distB="0" distL="114300" distR="114300" simplePos="0" relativeHeight="251665408" behindDoc="0" locked="0" layoutInCell="1" allowOverlap="1" wp14:anchorId="5AE0A3A6" wp14:editId="706179CD">
                <wp:simplePos x="0" y="0"/>
                <wp:positionH relativeFrom="column">
                  <wp:posOffset>4066024</wp:posOffset>
                </wp:positionH>
                <wp:positionV relativeFrom="paragraph">
                  <wp:posOffset>206818</wp:posOffset>
                </wp:positionV>
                <wp:extent cx="1148316" cy="1031240"/>
                <wp:effectExtent l="0" t="0" r="33020" b="16510"/>
                <wp:wrapNone/>
                <wp:docPr id="5" name="矢印: 五方向 5"/>
                <wp:cNvGraphicFramePr/>
                <a:graphic xmlns:a="http://schemas.openxmlformats.org/drawingml/2006/main">
                  <a:graphicData uri="http://schemas.microsoft.com/office/word/2010/wordprocessingShape">
                    <wps:wsp>
                      <wps:cNvSpPr/>
                      <wps:spPr>
                        <a:xfrm>
                          <a:off x="0" y="0"/>
                          <a:ext cx="1148316" cy="1031240"/>
                        </a:xfrm>
                        <a:prstGeom prst="homePlate">
                          <a:avLst>
                            <a:gd name="adj" fmla="val 18038"/>
                          </a:avLst>
                        </a:prstGeom>
                        <a:solidFill>
                          <a:schemeClr val="accent1">
                            <a:lumMod val="40000"/>
                            <a:lumOff val="6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CC20390" w14:textId="77777777" w:rsidR="00347604" w:rsidRDefault="00347604" w:rsidP="00A43F73">
                            <w:pPr>
                              <w:jc w:val="center"/>
                              <w:rPr>
                                <w:color w:val="000000" w:themeColor="text1"/>
                              </w:rPr>
                            </w:pPr>
                            <w:r>
                              <w:rPr>
                                <w:rFonts w:hint="eastAsia"/>
                                <w:color w:val="000000" w:themeColor="text1"/>
                              </w:rPr>
                              <w:t>協定締結・</w:t>
                            </w:r>
                          </w:p>
                          <w:p w14:paraId="62C0A62C" w14:textId="7F71687A" w:rsidR="00347604" w:rsidRPr="00A43F73" w:rsidRDefault="00347604" w:rsidP="00A43F73">
                            <w:pPr>
                              <w:jc w:val="center"/>
                              <w:rPr>
                                <w:color w:val="000000" w:themeColor="text1"/>
                              </w:rPr>
                            </w:pPr>
                            <w:r>
                              <w:rPr>
                                <w:rFonts w:hint="eastAsia"/>
                                <w:color w:val="000000" w:themeColor="text1"/>
                              </w:rPr>
                              <w:t>施設整備等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E0A3A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5" o:spid="_x0000_s1026" type="#_x0000_t15" style="position:absolute;left:0;text-align:left;margin-left:320.15pt;margin-top:16.3pt;width:90.4pt;height:81.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" adj="18101" fillcolor="#b4c6e7 [1300]" strokecolor="#1f3763 [1604]" strokeweight="1pt">
                <v:textbox>
                  <w:txbxContent>
                    <w:p w14:paraId="3CC20390" w14:textId="77777777" w:rsidR="00347604" w:rsidRDefault="00347604" w:rsidP="00A43F73">
                      <w:pPr>
                        <w:jc w:val="center"/>
                        <w:rPr>
                          <w:color w:val="000000" w:themeColor="text1"/>
                        </w:rPr>
                      </w:pPr>
                      <w:r>
                        <w:rPr>
                          <w:rFonts w:hint="eastAsia"/>
                          <w:color w:val="000000" w:themeColor="text1"/>
                        </w:rPr>
                        <w:t>協定締結・</w:t>
                      </w:r>
                    </w:p>
                    <w:p w14:paraId="62C0A62C" w14:textId="7F71687A" w:rsidR="00347604" w:rsidRPr="00A43F73" w:rsidRDefault="00347604" w:rsidP="00A43F73">
                      <w:pPr>
                        <w:jc w:val="center"/>
                        <w:rPr>
                          <w:color w:val="000000" w:themeColor="text1"/>
                        </w:rPr>
                      </w:pPr>
                      <w:r>
                        <w:rPr>
                          <w:rFonts w:hint="eastAsia"/>
                          <w:color w:val="000000" w:themeColor="text1"/>
                        </w:rPr>
                        <w:t>施設整備等</w:t>
                      </w:r>
                    </w:p>
                  </w:txbxContent>
                </v:textbox>
              </v:shape>
            </w:pict>
          </mc:Fallback>
        </mc:AlternateContent>
      </w:r>
      <w:r w:rsidR="00A43F73">
        <w:rPr>
          <w:rFonts w:hint="eastAsia"/>
          <w:noProof/>
        </w:rPr>
        <mc:AlternateContent>
          <mc:Choice Requires="wps">
            <w:drawing>
              <wp:anchor distT="0" distB="0" distL="114300" distR="114300" simplePos="0" relativeHeight="251663360" behindDoc="0" locked="0" layoutInCell="1" allowOverlap="1" wp14:anchorId="0698F2D8" wp14:editId="7A823613">
                <wp:simplePos x="0" y="0"/>
                <wp:positionH relativeFrom="column">
                  <wp:posOffset>2992135</wp:posOffset>
                </wp:positionH>
                <wp:positionV relativeFrom="paragraph">
                  <wp:posOffset>206818</wp:posOffset>
                </wp:positionV>
                <wp:extent cx="978195" cy="1031240"/>
                <wp:effectExtent l="0" t="0" r="31750" b="16510"/>
                <wp:wrapNone/>
                <wp:docPr id="4" name="矢印: 五方向 4"/>
                <wp:cNvGraphicFramePr/>
                <a:graphic xmlns:a="http://schemas.openxmlformats.org/drawingml/2006/main">
                  <a:graphicData uri="http://schemas.microsoft.com/office/word/2010/wordprocessingShape">
                    <wps:wsp>
                      <wps:cNvSpPr/>
                      <wps:spPr>
                        <a:xfrm>
                          <a:off x="0" y="0"/>
                          <a:ext cx="978195" cy="1031240"/>
                        </a:xfrm>
                        <a:prstGeom prst="homePlate">
                          <a:avLst>
                            <a:gd name="adj" fmla="val 18038"/>
                          </a:avLst>
                        </a:prstGeom>
                        <a:solidFill>
                          <a:schemeClr val="accent1">
                            <a:lumMod val="40000"/>
                            <a:lumOff val="6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D20A15F" w14:textId="544E813B" w:rsidR="00347604" w:rsidRPr="00A43F73" w:rsidRDefault="00347604" w:rsidP="00A43F73">
                            <w:pPr>
                              <w:jc w:val="center"/>
                              <w:rPr>
                                <w:color w:val="000000" w:themeColor="text1"/>
                              </w:rPr>
                            </w:pPr>
                            <w:r>
                              <w:rPr>
                                <w:rFonts w:hint="eastAsia"/>
                                <w:color w:val="000000" w:themeColor="text1"/>
                              </w:rPr>
                              <w:t>公募・選定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98F2D8" id="矢印: 五方向 4" o:spid="_x0000_s1027" type="#_x0000_t15" style="position:absolute;left:0;text-align:left;margin-left:235.6pt;margin-top:16.3pt;width:77pt;height:8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" adj="17704" fillcolor="#b4c6e7 [1300]" strokecolor="#1f3763 [1604]" strokeweight="1pt">
                <v:textbox>
                  <w:txbxContent>
                    <w:p w14:paraId="3D20A15F" w14:textId="544E813B" w:rsidR="00347604" w:rsidRPr="00A43F73" w:rsidRDefault="00347604" w:rsidP="00A43F73">
                      <w:pPr>
                        <w:jc w:val="center"/>
                        <w:rPr>
                          <w:color w:val="000000" w:themeColor="text1"/>
                        </w:rPr>
                      </w:pPr>
                      <w:r>
                        <w:rPr>
                          <w:rFonts w:hint="eastAsia"/>
                          <w:color w:val="000000" w:themeColor="text1"/>
                        </w:rPr>
                        <w:t>公募・選定</w:t>
                      </w:r>
                    </w:p>
                  </w:txbxContent>
                </v:textbox>
              </v:shape>
            </w:pict>
          </mc:Fallback>
        </mc:AlternateContent>
      </w:r>
      <w:r w:rsidR="00A43F73">
        <w:rPr>
          <w:rFonts w:hint="eastAsia"/>
          <w:noProof/>
        </w:rPr>
        <mc:AlternateContent>
          <mc:Choice Requires="wps">
            <w:drawing>
              <wp:anchor distT="0" distB="0" distL="114300" distR="114300" simplePos="0" relativeHeight="251661312" behindDoc="0" locked="0" layoutInCell="1" allowOverlap="1" wp14:anchorId="32D88B62" wp14:editId="6F5066BC">
                <wp:simplePos x="0" y="0"/>
                <wp:positionH relativeFrom="column">
                  <wp:posOffset>1673698</wp:posOffset>
                </wp:positionH>
                <wp:positionV relativeFrom="paragraph">
                  <wp:posOffset>206818</wp:posOffset>
                </wp:positionV>
                <wp:extent cx="1233376" cy="1031240"/>
                <wp:effectExtent l="0" t="0" r="43180" b="16510"/>
                <wp:wrapNone/>
                <wp:docPr id="2" name="矢印: 五方向 2"/>
                <wp:cNvGraphicFramePr/>
                <a:graphic xmlns:a="http://schemas.openxmlformats.org/drawingml/2006/main">
                  <a:graphicData uri="http://schemas.microsoft.com/office/word/2010/wordprocessingShape">
                    <wps:wsp>
                      <wps:cNvSpPr/>
                      <wps:spPr>
                        <a:xfrm>
                          <a:off x="0" y="0"/>
                          <a:ext cx="1233376" cy="1031240"/>
                        </a:xfrm>
                        <a:prstGeom prst="homePlate">
                          <a:avLst>
                            <a:gd name="adj" fmla="val 18038"/>
                          </a:avLst>
                        </a:prstGeom>
                        <a:solidFill>
                          <a:schemeClr val="accent1">
                            <a:lumMod val="40000"/>
                            <a:lumOff val="6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10619F" w14:textId="46627AFE" w:rsidR="00347604" w:rsidRPr="00A43F73" w:rsidRDefault="00347604" w:rsidP="00A43F73">
                            <w:pPr>
                              <w:jc w:val="center"/>
                              <w:rPr>
                                <w:color w:val="000000" w:themeColor="text1"/>
                              </w:rPr>
                            </w:pPr>
                            <w:r>
                              <w:rPr>
                                <w:rFonts w:hint="eastAsia"/>
                                <w:color w:val="000000" w:themeColor="text1"/>
                              </w:rPr>
                              <w:t>整備方針・利活用条件の整理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88B62" id="矢印: 五方向 2" o:spid="_x0000_s1028" type="#_x0000_t15" style="position:absolute;left:0;text-align:left;margin-left:131.8pt;margin-top:16.3pt;width:97.1pt;height:81.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" adj="18342" fillcolor="#b4c6e7 [1300]" strokecolor="#1f3763 [1604]" strokeweight="1pt">
                <v:textbox>
                  <w:txbxContent>
                    <w:p w14:paraId="5810619F" w14:textId="46627AFE" w:rsidR="00347604" w:rsidRPr="00A43F73" w:rsidRDefault="00347604" w:rsidP="00A43F73">
                      <w:pPr>
                        <w:jc w:val="center"/>
                        <w:rPr>
                          <w:color w:val="000000" w:themeColor="text1"/>
                        </w:rPr>
                      </w:pPr>
                      <w:r>
                        <w:rPr>
                          <w:rFonts w:hint="eastAsia"/>
                          <w:color w:val="000000" w:themeColor="text1"/>
                        </w:rPr>
                        <w:t>整備方針・利活用条件の整理</w:t>
                      </w:r>
                    </w:p>
                  </w:txbxContent>
                </v:textbox>
              </v:shape>
            </w:pict>
          </mc:Fallback>
        </mc:AlternateContent>
      </w:r>
      <w:r w:rsidR="00A43F73">
        <w:rPr>
          <w:rFonts w:hint="eastAsia"/>
          <w:noProof/>
        </w:rPr>
        <mc:AlternateContent>
          <mc:Choice Requires="wps">
            <w:drawing>
              <wp:anchor distT="0" distB="0" distL="114300" distR="114300" simplePos="0" relativeHeight="251659264" behindDoc="0" locked="0" layoutInCell="1" allowOverlap="1" wp14:anchorId="706A5670" wp14:editId="3B9F74CB">
                <wp:simplePos x="0" y="0"/>
                <wp:positionH relativeFrom="column">
                  <wp:posOffset>312730</wp:posOffset>
                </wp:positionH>
                <wp:positionV relativeFrom="paragraph">
                  <wp:posOffset>206818</wp:posOffset>
                </wp:positionV>
                <wp:extent cx="1307465" cy="1031240"/>
                <wp:effectExtent l="0" t="0" r="45085" b="16510"/>
                <wp:wrapNone/>
                <wp:docPr id="1" name="矢印: 五方向 1"/>
                <wp:cNvGraphicFramePr/>
                <a:graphic xmlns:a="http://schemas.openxmlformats.org/drawingml/2006/main">
                  <a:graphicData uri="http://schemas.microsoft.com/office/word/2010/wordprocessingShape">
                    <wps:wsp>
                      <wps:cNvSpPr/>
                      <wps:spPr>
                        <a:xfrm>
                          <a:off x="0" y="0"/>
                          <a:ext cx="1307465" cy="1031240"/>
                        </a:xfrm>
                        <a:prstGeom prst="homePlate">
                          <a:avLst>
                            <a:gd name="adj" fmla="val 18038"/>
                          </a:avLst>
                        </a:prstGeom>
                        <a:solidFill>
                          <a:schemeClr val="accent1">
                            <a:lumMod val="40000"/>
                            <a:lumOff val="60000"/>
                          </a:schemeClr>
                        </a:solidFill>
                        <a:ln>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306D72" w14:textId="0A47A767" w:rsidR="00347604" w:rsidRPr="00A43F73" w:rsidRDefault="00347604" w:rsidP="00A43F73">
                            <w:pPr>
                              <w:jc w:val="center"/>
                              <w:rPr>
                                <w:color w:val="000000" w:themeColor="text1"/>
                              </w:rPr>
                            </w:pPr>
                            <w:r w:rsidRPr="00A43F73">
                              <w:rPr>
                                <w:rFonts w:hint="eastAsia"/>
                                <w:color w:val="000000" w:themeColor="text1"/>
                              </w:rPr>
                              <w:t>サウンディング</w:t>
                            </w:r>
                            <w:r w:rsidR="001F1D78" w:rsidRPr="001F1D78">
                              <w:rPr>
                                <w:rFonts w:hint="eastAsia"/>
                                <w:color w:val="000000" w:themeColor="text1"/>
                              </w:rPr>
                              <w:t>（</w:t>
                            </w:r>
                            <w:r w:rsidR="00F34DC8">
                              <w:rPr>
                                <w:rFonts w:hint="eastAsia"/>
                                <w:color w:val="000000" w:themeColor="text1"/>
                              </w:rPr>
                              <w:t>本</w:t>
                            </w:r>
                            <w:r w:rsidR="001F1D78" w:rsidRPr="001F1D78">
                              <w:rPr>
                                <w:rFonts w:hint="eastAsia"/>
                                <w:color w:val="000000" w:themeColor="text1"/>
                              </w:rPr>
                              <w:t>調査）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06A5670" id="矢印: 五方向 1" o:spid="_x0000_s1029" type="#_x0000_t15" style="position:absolute;left:0;text-align:left;margin-left:24.6pt;margin-top:16.3pt;width:102.95pt;height:81.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" adj="18527" fillcolor="#b4c6e7 [1300]" strokecolor="#1f3763 [1604]" strokeweight="1pt">
                <v:textbox>
                  <w:txbxContent>
                    <w:p w14:paraId="4B306D72" w14:textId="0A47A767" w:rsidR="00347604" w:rsidRPr="00A43F73" w:rsidRDefault="00347604" w:rsidP="00A43F73">
                      <w:pPr>
                        <w:jc w:val="center"/>
                        <w:rPr>
                          <w:color w:val="000000" w:themeColor="text1"/>
                        </w:rPr>
                      </w:pPr>
                      <w:r w:rsidRPr="00A43F73">
                        <w:rPr>
                          <w:rFonts w:hint="eastAsia"/>
                          <w:color w:val="000000" w:themeColor="text1"/>
                        </w:rPr>
                        <w:t>サウンディング</w:t>
                      </w:r>
                      <w:r w:rsidR="001F1D78" w:rsidRPr="001F1D78">
                        <w:rPr>
                          <w:rFonts w:hint="eastAsia"/>
                          <w:color w:val="000000" w:themeColor="text1"/>
                        </w:rPr>
                        <w:t>（</w:t>
                      </w:r>
                      <w:r w:rsidR="00F34DC8">
                        <w:rPr>
                          <w:rFonts w:hint="eastAsia"/>
                          <w:color w:val="000000" w:themeColor="text1"/>
                        </w:rPr>
                        <w:t>本</w:t>
                      </w:r>
                      <w:r w:rsidR="001F1D78" w:rsidRPr="001F1D78">
                        <w:rPr>
                          <w:rFonts w:hint="eastAsia"/>
                          <w:color w:val="000000" w:themeColor="text1"/>
                        </w:rPr>
                        <w:t>調査）</w:t>
                      </w:r>
                    </w:p>
                  </w:txbxContent>
                </v:textbox>
              </v:shape>
            </w:pict>
          </mc:Fallback>
        </mc:AlternateContent>
      </w:r>
      <w:r w:rsidR="00311D5B">
        <w:rPr>
          <w:rFonts w:hint="eastAsia"/>
        </w:rPr>
        <w:t>調査</w:t>
      </w:r>
      <w:r w:rsidR="001F1D78">
        <w:rPr>
          <w:rFonts w:hint="eastAsia"/>
        </w:rPr>
        <w:t>から事業実施まで</w:t>
      </w:r>
      <w:r w:rsidR="00311D5B">
        <w:rPr>
          <w:rFonts w:hint="eastAsia"/>
        </w:rPr>
        <w:t>の流れ</w:t>
      </w:r>
    </w:p>
    <w:p w14:paraId="679AE027" w14:textId="42370295" w:rsidR="0088235E" w:rsidRDefault="0088235E" w:rsidP="0088235E">
      <w:pPr>
        <w:pStyle w:val="a5"/>
        <w:ind w:leftChars="0" w:left="420"/>
      </w:pPr>
    </w:p>
    <w:p w14:paraId="0903D3F8" w14:textId="335FC212" w:rsidR="0088235E" w:rsidRDefault="0088235E" w:rsidP="0088235E">
      <w:pPr>
        <w:pStyle w:val="a5"/>
        <w:ind w:leftChars="0" w:left="420"/>
      </w:pPr>
    </w:p>
    <w:p w14:paraId="36ECA5AD" w14:textId="1EFFEFC9" w:rsidR="0088235E" w:rsidRDefault="0088235E" w:rsidP="0088235E">
      <w:pPr>
        <w:pStyle w:val="a5"/>
        <w:ind w:leftChars="0" w:left="420"/>
      </w:pPr>
    </w:p>
    <w:p w14:paraId="2B0323D1" w14:textId="29F6FEED" w:rsidR="0088235E" w:rsidRDefault="0088235E" w:rsidP="0088235E">
      <w:pPr>
        <w:pStyle w:val="a5"/>
        <w:ind w:leftChars="0" w:left="420"/>
      </w:pPr>
    </w:p>
    <w:p w14:paraId="3A139FD4" w14:textId="60531608" w:rsidR="0088235E" w:rsidRDefault="00A43F73" w:rsidP="0088235E">
      <w:pPr>
        <w:pStyle w:val="a5"/>
        <w:ind w:leftChars="0" w:left="420"/>
      </w:pPr>
      <w:r>
        <w:rPr>
          <w:noProof/>
        </w:rPr>
        <mc:AlternateContent>
          <mc:Choice Requires="wps">
            <w:drawing>
              <wp:anchor distT="0" distB="0" distL="114300" distR="114300" simplePos="0" relativeHeight="251666432" behindDoc="0" locked="0" layoutInCell="1" allowOverlap="1" wp14:anchorId="6E8107F8" wp14:editId="04FF54DC">
                <wp:simplePos x="0" y="0"/>
                <wp:positionH relativeFrom="column">
                  <wp:posOffset>1673698</wp:posOffset>
                </wp:positionH>
                <wp:positionV relativeFrom="paragraph">
                  <wp:posOffset>148338</wp:posOffset>
                </wp:positionV>
                <wp:extent cx="3593804" cy="361507"/>
                <wp:effectExtent l="0" t="0" r="26035" b="19685"/>
                <wp:wrapNone/>
                <wp:docPr id="6" name="四角形: 角を丸くする 6"/>
                <wp:cNvGraphicFramePr/>
                <a:graphic xmlns:a="http://schemas.openxmlformats.org/drawingml/2006/main">
                  <a:graphicData uri="http://schemas.microsoft.com/office/word/2010/wordprocessingShape">
                    <wps:wsp>
                      <wps:cNvSpPr/>
                      <wps:spPr>
                        <a:xfrm>
                          <a:off x="0" y="0"/>
                          <a:ext cx="3593804" cy="361507"/>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227944D4" w14:textId="4D66BAF8" w:rsidR="00347604" w:rsidRPr="00A43F73" w:rsidRDefault="001F1D78" w:rsidP="00A43F73">
                            <w:pPr>
                              <w:jc w:val="center"/>
                              <w:rPr>
                                <w:color w:val="000000" w:themeColor="text1"/>
                              </w:rPr>
                            </w:pPr>
                            <w:r>
                              <w:rPr>
                                <w:rFonts w:hint="eastAsia"/>
                                <w:color w:val="000000" w:themeColor="text1"/>
                              </w:rPr>
                              <w:t>サウンディング</w:t>
                            </w:r>
                            <w:r w:rsidR="00347604">
                              <w:rPr>
                                <w:rFonts w:hint="eastAsia"/>
                                <w:color w:val="000000" w:themeColor="text1"/>
                              </w:rPr>
                              <w:t>以降のプロセスは、現時点での想定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E8107F8" id="四角形: 角を丸くする 6" o:spid="_x0000_s1030" style="position:absolute;left:0;text-align:left;margin-left:131.8pt;margin-top:11.7pt;width:283pt;height:28.4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" fillcolor="#d9e2f3 [660]" strokecolor="#1f3763 [1604]" strokeweight="1pt">
                <v:stroke joinstyle="miter"/>
                <v:textbox>
                  <w:txbxContent>
                    <w:p w14:paraId="227944D4" w14:textId="4D66BAF8" w:rsidR="00347604" w:rsidRPr="00A43F73" w:rsidRDefault="001F1D78" w:rsidP="00A43F73">
                      <w:pPr>
                        <w:jc w:val="center"/>
                        <w:rPr>
                          <w:color w:val="000000" w:themeColor="text1"/>
                        </w:rPr>
                      </w:pPr>
                      <w:r>
                        <w:rPr>
                          <w:rFonts w:hint="eastAsia"/>
                          <w:color w:val="000000" w:themeColor="text1"/>
                        </w:rPr>
                        <w:t>サウンディング</w:t>
                      </w:r>
                      <w:r w:rsidR="00347604">
                        <w:rPr>
                          <w:rFonts w:hint="eastAsia"/>
                          <w:color w:val="000000" w:themeColor="text1"/>
                        </w:rPr>
                        <w:t>以降のプロセスは、現時点での想定</w:t>
                      </w:r>
                    </w:p>
                  </w:txbxContent>
                </v:textbox>
              </v:roundrect>
            </w:pict>
          </mc:Fallback>
        </mc:AlternateContent>
      </w:r>
    </w:p>
    <w:p w14:paraId="6D58C415" w14:textId="35A3990A" w:rsidR="00A43F73" w:rsidRDefault="00A43F73" w:rsidP="0088235E">
      <w:pPr>
        <w:pStyle w:val="a5"/>
        <w:ind w:leftChars="0" w:left="420"/>
      </w:pPr>
    </w:p>
    <w:p w14:paraId="6032E867" w14:textId="17C28E18" w:rsidR="00A43F73" w:rsidRDefault="00A43F73" w:rsidP="0088235E">
      <w:pPr>
        <w:pStyle w:val="a5"/>
        <w:ind w:leftChars="0" w:left="420"/>
      </w:pPr>
    </w:p>
    <w:p w14:paraId="1DD1E51E" w14:textId="77777777" w:rsidR="00A336FF" w:rsidRDefault="00A336FF" w:rsidP="0088235E">
      <w:pPr>
        <w:pStyle w:val="a5"/>
        <w:ind w:leftChars="0" w:left="420"/>
      </w:pPr>
    </w:p>
    <w:p w14:paraId="3C3DB687" w14:textId="0385C8DE" w:rsidR="00B6594D" w:rsidRPr="00B6594D" w:rsidRDefault="00B6594D" w:rsidP="00B6594D">
      <w:pPr>
        <w:ind w:left="420"/>
      </w:pPr>
      <w:r w:rsidRPr="00B6594D">
        <w:rPr>
          <w:rFonts w:hint="eastAsia"/>
        </w:rPr>
        <w:t>本</w:t>
      </w:r>
      <w:r w:rsidR="001F1D78">
        <w:rPr>
          <w:rFonts w:hint="eastAsia"/>
        </w:rPr>
        <w:t>調査</w:t>
      </w:r>
      <w:r w:rsidRPr="00B6594D">
        <w:rPr>
          <w:rFonts w:hint="eastAsia"/>
        </w:rPr>
        <w:t>で明らかにしたい事項・特に期待される効果については下記の通りです</w:t>
      </w:r>
    </w:p>
    <w:p w14:paraId="26902B17" w14:textId="77777777" w:rsidR="00B6594D" w:rsidRPr="00B6594D" w:rsidRDefault="00B6594D" w:rsidP="00B6594D">
      <w:pPr>
        <w:ind w:left="420"/>
      </w:pPr>
      <w:r w:rsidRPr="00B6594D">
        <w:rPr>
          <w:rFonts w:hint="eastAsia"/>
        </w:rPr>
        <w:t>①市有地利活用による、市場価格と比較して安価な賃貸住宅、宅地造成の提供の可能性</w:t>
      </w:r>
    </w:p>
    <w:p w14:paraId="03D1E73A" w14:textId="25CD8437" w:rsidR="00B6594D" w:rsidRPr="00B6594D" w:rsidRDefault="00B6594D" w:rsidP="00B6594D">
      <w:pPr>
        <w:ind w:left="420"/>
      </w:pPr>
      <w:r w:rsidRPr="00B6594D">
        <w:t xml:space="preserve">　※市有地を</w:t>
      </w:r>
      <w:r w:rsidR="00C14FD6">
        <w:rPr>
          <w:rFonts w:hint="eastAsia"/>
        </w:rPr>
        <w:t>低額・</w:t>
      </w:r>
      <w:r w:rsidRPr="00B6594D">
        <w:t>無償貸与、もしくは条件によ</w:t>
      </w:r>
      <w:r w:rsidRPr="00B6594D">
        <w:rPr>
          <w:rFonts w:hint="eastAsia"/>
        </w:rPr>
        <w:t>って</w:t>
      </w:r>
      <w:r w:rsidR="006A4F12">
        <w:rPr>
          <w:rFonts w:hint="eastAsia"/>
        </w:rPr>
        <w:t>譲渡</w:t>
      </w:r>
      <w:r w:rsidRPr="00B6594D">
        <w:rPr>
          <w:rFonts w:hint="eastAsia"/>
        </w:rPr>
        <w:t>・売却</w:t>
      </w:r>
      <w:r w:rsidR="006A4F12">
        <w:rPr>
          <w:rFonts w:hint="eastAsia"/>
        </w:rPr>
        <w:t>も検討</w:t>
      </w:r>
      <w:r w:rsidRPr="00B6594D">
        <w:rPr>
          <w:rFonts w:hint="eastAsia"/>
        </w:rPr>
        <w:t>。</w:t>
      </w:r>
    </w:p>
    <w:p w14:paraId="26A055B1" w14:textId="77777777" w:rsidR="00B6594D" w:rsidRPr="00B6594D" w:rsidRDefault="00B6594D" w:rsidP="00B6594D">
      <w:pPr>
        <w:ind w:left="420"/>
      </w:pPr>
      <w:r w:rsidRPr="00B6594D">
        <w:rPr>
          <w:rFonts w:hint="eastAsia"/>
        </w:rPr>
        <w:t>②入居者を40代以下の子育て世帯をターゲットとした地域の若者定住、子どもの増加</w:t>
      </w:r>
    </w:p>
    <w:p w14:paraId="70C203A7" w14:textId="77777777" w:rsidR="006A4F12" w:rsidRDefault="00B6594D" w:rsidP="006A4F12">
      <w:pPr>
        <w:ind w:left="210" w:hangingChars="100" w:hanging="210"/>
      </w:pPr>
      <w:r w:rsidRPr="00B6594D">
        <w:t xml:space="preserve">　</w:t>
      </w:r>
      <w:r w:rsidR="006A4F12">
        <w:rPr>
          <w:rFonts w:hint="eastAsia"/>
        </w:rPr>
        <w:t xml:space="preserve">　　</w:t>
      </w:r>
      <w:r w:rsidRPr="00B6594D">
        <w:rPr>
          <w:rFonts w:hint="eastAsia"/>
        </w:rPr>
        <w:t>※旧町村において若者の定住が課題となっています。旧町村の市有地を活用し、かつ</w:t>
      </w:r>
      <w:r w:rsidR="006A4F12">
        <w:rPr>
          <w:rFonts w:hint="eastAsia"/>
        </w:rPr>
        <w:t xml:space="preserve">　</w:t>
      </w:r>
    </w:p>
    <w:p w14:paraId="1D2EB40B" w14:textId="77777777" w:rsidR="006A4F12" w:rsidRDefault="00B6594D" w:rsidP="006A4F12">
      <w:pPr>
        <w:ind w:leftChars="100" w:left="210" w:firstLineChars="300" w:firstLine="630"/>
      </w:pPr>
      <w:r w:rsidRPr="00B6594D">
        <w:rPr>
          <w:rFonts w:hint="eastAsia"/>
        </w:rPr>
        <w:t>入居ターゲットを子育て世帯に限定することで、この課題を解決したい狙いがあ</w:t>
      </w:r>
    </w:p>
    <w:p w14:paraId="089ADE96" w14:textId="792AA975" w:rsidR="00EA2F42" w:rsidRDefault="00B6594D" w:rsidP="006A4F12">
      <w:pPr>
        <w:ind w:leftChars="100" w:left="210" w:firstLineChars="300" w:firstLine="630"/>
      </w:pPr>
      <w:r w:rsidRPr="00B6594D">
        <w:rPr>
          <w:rFonts w:hint="eastAsia"/>
        </w:rPr>
        <w:t>ります</w:t>
      </w:r>
    </w:p>
    <w:p w14:paraId="2CB23D44" w14:textId="77777777" w:rsidR="00517254" w:rsidRDefault="00517254" w:rsidP="00517254">
      <w:r>
        <w:rPr>
          <w:rFonts w:hint="eastAsia"/>
        </w:rPr>
        <w:t xml:space="preserve">　　【参考】宮古島市が調査した各自治体の定住促進事業に関して、座間味村、国頭村、茨</w:t>
      </w:r>
    </w:p>
    <w:p w14:paraId="4E816E32" w14:textId="05BD5A1B" w:rsidR="00517254" w:rsidRDefault="00517254" w:rsidP="002D61D4">
      <w:pPr>
        <w:ind w:firstLineChars="500" w:firstLine="1050"/>
      </w:pPr>
      <w:r>
        <w:rPr>
          <w:rFonts w:hint="eastAsia"/>
        </w:rPr>
        <w:lastRenderedPageBreak/>
        <w:t>城県境町の取り組み</w:t>
      </w:r>
      <w:r w:rsidR="00A9158A">
        <w:rPr>
          <w:rFonts w:hint="eastAsia"/>
        </w:rPr>
        <w:t>など</w:t>
      </w:r>
      <w:r>
        <w:rPr>
          <w:rFonts w:hint="eastAsia"/>
        </w:rPr>
        <w:t>を</w:t>
      </w:r>
      <w:r w:rsidR="00A9158A">
        <w:rPr>
          <w:rFonts w:hint="eastAsia"/>
        </w:rPr>
        <w:t>参考にし</w:t>
      </w:r>
      <w:r>
        <w:rPr>
          <w:rFonts w:hint="eastAsia"/>
        </w:rPr>
        <w:t>ている</w:t>
      </w:r>
    </w:p>
    <w:p w14:paraId="299EC598" w14:textId="504AA694" w:rsidR="00A9158A" w:rsidRDefault="00A9158A" w:rsidP="00A9158A">
      <w:pPr>
        <w:ind w:firstLineChars="500" w:firstLine="1050"/>
      </w:pPr>
      <w:r>
        <w:rPr>
          <w:rFonts w:hint="eastAsia"/>
        </w:rPr>
        <w:t>○座間味村（</w:t>
      </w:r>
      <w:r w:rsidRPr="00AF3E34">
        <w:rPr>
          <w:rFonts w:hint="eastAsia"/>
        </w:rPr>
        <w:t>沖縄振興特定事業推進費民間補助金</w:t>
      </w:r>
      <w:r>
        <w:rPr>
          <w:rFonts w:hint="eastAsia"/>
        </w:rPr>
        <w:t>）　人口876人程度</w:t>
      </w:r>
    </w:p>
    <w:p w14:paraId="169B54E0" w14:textId="4B0F1642" w:rsidR="00A9158A" w:rsidRDefault="00A9158A" w:rsidP="00A9158A">
      <w:pPr>
        <w:ind w:firstLineChars="1100" w:firstLine="2310"/>
      </w:pPr>
      <w:r w:rsidRPr="00AA1091">
        <w:rPr>
          <w:rFonts w:hint="eastAsia"/>
        </w:rPr>
        <w:t>座間味村官民連携による住宅整備事業</w:t>
      </w:r>
      <w:r>
        <w:rPr>
          <w:rFonts w:hint="eastAsia"/>
        </w:rPr>
        <w:t>（12世帯の賃貸住宅整備）</w:t>
      </w:r>
    </w:p>
    <w:p w14:paraId="2BD043D3" w14:textId="77777777" w:rsidR="00A9158A" w:rsidRDefault="00A9158A" w:rsidP="00A9158A">
      <w:pPr>
        <w:ind w:firstLineChars="500" w:firstLine="1050"/>
      </w:pPr>
      <w:r>
        <w:rPr>
          <w:rFonts w:hint="eastAsia"/>
        </w:rPr>
        <w:t>○国頭村（過疎地域持続的発展支援交付金・</w:t>
      </w:r>
      <w:r w:rsidRPr="00D142F7">
        <w:rPr>
          <w:rFonts w:hint="eastAsia"/>
        </w:rPr>
        <w:t>過疎地域集落再編整備事業</w:t>
      </w:r>
      <w:r>
        <w:rPr>
          <w:rFonts w:hint="eastAsia"/>
        </w:rPr>
        <w:t>）</w:t>
      </w:r>
    </w:p>
    <w:p w14:paraId="7329A501" w14:textId="41DE392A" w:rsidR="00A9158A" w:rsidRDefault="00A9158A" w:rsidP="00A9158A">
      <w:pPr>
        <w:ind w:firstLineChars="600" w:firstLine="1260"/>
      </w:pPr>
      <w:r>
        <w:rPr>
          <w:rFonts w:hint="eastAsia"/>
        </w:rPr>
        <w:t>人口4,500人程度　定住促進分譲宅地整備（</w:t>
      </w:r>
      <w:r w:rsidR="009107A3">
        <w:rPr>
          <w:rFonts w:hint="eastAsia"/>
        </w:rPr>
        <w:t>13</w:t>
      </w:r>
      <w:r>
        <w:rPr>
          <w:rFonts w:hint="eastAsia"/>
        </w:rPr>
        <w:t>区画の分譲宅地販売）</w:t>
      </w:r>
    </w:p>
    <w:p w14:paraId="563C8E08" w14:textId="3D8469C6" w:rsidR="00A9158A" w:rsidRDefault="00A9158A" w:rsidP="00062176">
      <w:pPr>
        <w:ind w:firstLineChars="500" w:firstLine="1050"/>
      </w:pPr>
      <w:r>
        <w:rPr>
          <w:rFonts w:hint="eastAsia"/>
        </w:rPr>
        <w:t>○茨城県境町</w:t>
      </w:r>
      <w:r w:rsidR="00062176">
        <w:rPr>
          <w:rFonts w:hint="eastAsia"/>
        </w:rPr>
        <w:t xml:space="preserve">　境町定住促進戸建住宅事業　20年住み続ければ無償譲渡</w:t>
      </w:r>
    </w:p>
    <w:p w14:paraId="1BDAB197" w14:textId="4C366EA9" w:rsidR="00062176" w:rsidRDefault="00062176" w:rsidP="00062176">
      <w:pPr>
        <w:ind w:firstLineChars="500" w:firstLine="1050"/>
      </w:pPr>
      <w:r>
        <w:rPr>
          <w:rFonts w:hint="eastAsia"/>
        </w:rPr>
        <w:t xml:space="preserve">　　　　　　　地域優良賃貸住宅整備</w:t>
      </w:r>
    </w:p>
    <w:p w14:paraId="3D0CEA04" w14:textId="77777777" w:rsidR="002D61D4" w:rsidRDefault="002D61D4" w:rsidP="002D61D4">
      <w:pPr>
        <w:ind w:firstLineChars="500" w:firstLine="1050"/>
      </w:pPr>
      <w:r>
        <w:rPr>
          <w:rFonts w:hint="eastAsia"/>
        </w:rPr>
        <w:t>※いずれも事業費用、維持管理ともに公費、公的管理が発生しております。</w:t>
      </w:r>
    </w:p>
    <w:p w14:paraId="337A82EE" w14:textId="77777777" w:rsidR="002D61D4" w:rsidRDefault="002D61D4" w:rsidP="002D61D4">
      <w:pPr>
        <w:ind w:firstLineChars="600" w:firstLine="1260"/>
      </w:pPr>
      <w:r>
        <w:rPr>
          <w:rFonts w:hint="eastAsia"/>
        </w:rPr>
        <w:t>宮古島市としては土地の提供のみとし、資金調達、建設等、維持管理は民間で</w:t>
      </w:r>
    </w:p>
    <w:p w14:paraId="5F4033B7" w14:textId="7DFDB861" w:rsidR="002D61D4" w:rsidRPr="00062176" w:rsidRDefault="002D61D4" w:rsidP="0067681E">
      <w:pPr>
        <w:ind w:firstLineChars="600" w:firstLine="1260"/>
      </w:pPr>
      <w:r>
        <w:rPr>
          <w:rFonts w:hint="eastAsia"/>
        </w:rPr>
        <w:t>という可能性調査となっております。詳しくは下記５.（２）を参照</w:t>
      </w:r>
    </w:p>
    <w:p w14:paraId="3A1D3D2F" w14:textId="0EC0FD0F" w:rsidR="00704E89" w:rsidRDefault="00704E89" w:rsidP="00EA2F42">
      <w:pPr>
        <w:ind w:left="420"/>
      </w:pPr>
    </w:p>
    <w:p w14:paraId="5AB708D4" w14:textId="2DA39A54" w:rsidR="00E503ED" w:rsidRDefault="00EA2F42" w:rsidP="00E503ED">
      <w:pPr>
        <w:pStyle w:val="a5"/>
        <w:numPr>
          <w:ilvl w:val="0"/>
          <w:numId w:val="1"/>
        </w:numPr>
        <w:ind w:leftChars="0"/>
      </w:pPr>
      <w:r>
        <w:rPr>
          <w:rFonts w:hint="eastAsia"/>
        </w:rPr>
        <w:t>本</w:t>
      </w:r>
      <w:r w:rsidR="00E503ED">
        <w:rPr>
          <w:rFonts w:hint="eastAsia"/>
        </w:rPr>
        <w:t>調査対象</w:t>
      </w:r>
      <w:r w:rsidR="005B0C8D">
        <w:rPr>
          <w:rFonts w:hint="eastAsia"/>
        </w:rPr>
        <w:t>（上野地区１か所、伊良部地区２か所</w:t>
      </w:r>
      <w:r w:rsidR="00D81BCF">
        <w:rPr>
          <w:rFonts w:hint="eastAsia"/>
        </w:rPr>
        <w:t>、城辺地区１か所</w:t>
      </w:r>
      <w:r w:rsidR="005B0C8D">
        <w:rPr>
          <w:rFonts w:hint="eastAsia"/>
        </w:rPr>
        <w:t>）</w:t>
      </w:r>
    </w:p>
    <w:tbl>
      <w:tblPr>
        <w:tblpPr w:leftFromText="142" w:rightFromText="142" w:vertAnchor="text" w:horzAnchor="margin" w:tblpXSpec="center" w:tblpY="121"/>
        <w:tblW w:w="8164" w:type="dxa"/>
        <w:tblCellMar>
          <w:left w:w="99" w:type="dxa"/>
          <w:right w:w="99" w:type="dxa"/>
        </w:tblCellMar>
        <w:tblLook w:val="04A0" w:firstRow="1" w:lastRow="0" w:firstColumn="1" w:lastColumn="0" w:noHBand="0" w:noVBand="1"/>
      </w:tblPr>
      <w:tblGrid>
        <w:gridCol w:w="948"/>
        <w:gridCol w:w="918"/>
        <w:gridCol w:w="890"/>
        <w:gridCol w:w="777"/>
        <w:gridCol w:w="833"/>
        <w:gridCol w:w="834"/>
        <w:gridCol w:w="2964"/>
      </w:tblGrid>
      <w:tr w:rsidR="004A7E34" w:rsidRPr="00DC3117" w14:paraId="6A81105A" w14:textId="77777777" w:rsidTr="00B100BB">
        <w:trPr>
          <w:trHeight w:val="360"/>
        </w:trPr>
        <w:tc>
          <w:tcPr>
            <w:tcW w:w="948" w:type="dxa"/>
            <w:vMerge w:val="restart"/>
            <w:tcBorders>
              <w:top w:val="single" w:sz="4" w:space="0" w:color="auto"/>
              <w:left w:val="single" w:sz="4" w:space="0" w:color="auto"/>
              <w:bottom w:val="double" w:sz="6" w:space="0" w:color="000000"/>
              <w:right w:val="single" w:sz="4" w:space="0" w:color="auto"/>
            </w:tcBorders>
            <w:shd w:val="clear" w:color="auto" w:fill="auto"/>
            <w:noWrap/>
            <w:vAlign w:val="center"/>
            <w:hideMark/>
          </w:tcPr>
          <w:p w14:paraId="5AD92854" w14:textId="77777777" w:rsidR="004A7E34" w:rsidRPr="00DC3117" w:rsidRDefault="004A7E34" w:rsidP="00B100BB">
            <w:pPr>
              <w:widowControl/>
              <w:jc w:val="center"/>
              <w:rPr>
                <w:rFonts w:ascii="ＭＳ ゴシック" w:eastAsia="ＭＳ ゴシック" w:hAnsi="ＭＳ ゴシック" w:cs="ＭＳ Ｐゴシック"/>
                <w:color w:val="000000"/>
                <w:kern w:val="0"/>
                <w:sz w:val="22"/>
              </w:rPr>
            </w:pPr>
            <w:r w:rsidRPr="00DC3117">
              <w:rPr>
                <w:rFonts w:ascii="ＭＳ ゴシック" w:eastAsia="ＭＳ ゴシック" w:hAnsi="ＭＳ ゴシック" w:cs="ＭＳ Ｐゴシック" w:hint="eastAsia"/>
                <w:color w:val="000000"/>
                <w:kern w:val="0"/>
                <w:sz w:val="22"/>
              </w:rPr>
              <w:t>住　　所</w:t>
            </w:r>
          </w:p>
        </w:tc>
        <w:tc>
          <w:tcPr>
            <w:tcW w:w="918" w:type="dxa"/>
            <w:vMerge w:val="restart"/>
            <w:tcBorders>
              <w:top w:val="single" w:sz="4" w:space="0" w:color="auto"/>
              <w:left w:val="single" w:sz="4" w:space="0" w:color="auto"/>
              <w:bottom w:val="double" w:sz="6" w:space="0" w:color="000000"/>
              <w:right w:val="single" w:sz="4" w:space="0" w:color="auto"/>
            </w:tcBorders>
            <w:shd w:val="clear" w:color="auto" w:fill="auto"/>
            <w:noWrap/>
            <w:vAlign w:val="center"/>
            <w:hideMark/>
          </w:tcPr>
          <w:p w14:paraId="57ECF428" w14:textId="77777777" w:rsidR="004A7E34" w:rsidRPr="00DC3117" w:rsidRDefault="004A7E34" w:rsidP="00B100BB">
            <w:pPr>
              <w:widowControl/>
              <w:jc w:val="center"/>
              <w:rPr>
                <w:rFonts w:ascii="ＭＳ ゴシック" w:eastAsia="ＭＳ ゴシック" w:hAnsi="ＭＳ ゴシック" w:cs="ＭＳ Ｐゴシック"/>
                <w:color w:val="000000"/>
                <w:kern w:val="0"/>
                <w:sz w:val="22"/>
              </w:rPr>
            </w:pPr>
            <w:r w:rsidRPr="00DC3117">
              <w:rPr>
                <w:rFonts w:ascii="ＭＳ ゴシック" w:eastAsia="ＭＳ ゴシック" w:hAnsi="ＭＳ ゴシック" w:cs="ＭＳ Ｐゴシック" w:hint="eastAsia"/>
                <w:color w:val="000000"/>
                <w:kern w:val="0"/>
                <w:sz w:val="22"/>
              </w:rPr>
              <w:t>地積㎡</w:t>
            </w:r>
          </w:p>
        </w:tc>
        <w:tc>
          <w:tcPr>
            <w:tcW w:w="890" w:type="dxa"/>
            <w:vMerge w:val="restart"/>
            <w:tcBorders>
              <w:top w:val="single" w:sz="4" w:space="0" w:color="auto"/>
              <w:left w:val="single" w:sz="4" w:space="0" w:color="auto"/>
              <w:bottom w:val="double" w:sz="6" w:space="0" w:color="000000"/>
              <w:right w:val="single" w:sz="4" w:space="0" w:color="auto"/>
            </w:tcBorders>
            <w:shd w:val="clear" w:color="auto" w:fill="auto"/>
            <w:noWrap/>
            <w:vAlign w:val="center"/>
            <w:hideMark/>
          </w:tcPr>
          <w:p w14:paraId="385F93F9" w14:textId="5374BC03" w:rsidR="004A7E34" w:rsidRPr="00DC3117" w:rsidRDefault="004A7E34" w:rsidP="00B100BB">
            <w:pPr>
              <w:widowControl/>
              <w:jc w:val="center"/>
              <w:rPr>
                <w:rFonts w:ascii="ＭＳ ゴシック" w:eastAsia="ＭＳ ゴシック" w:hAnsi="ＭＳ ゴシック" w:cs="ＭＳ Ｐゴシック"/>
                <w:color w:val="000000"/>
                <w:kern w:val="0"/>
                <w:sz w:val="22"/>
              </w:rPr>
            </w:pPr>
            <w:r w:rsidRPr="00DC3117">
              <w:rPr>
                <w:rFonts w:ascii="ＭＳ ゴシック" w:eastAsia="ＭＳ ゴシック" w:hAnsi="ＭＳ ゴシック" w:cs="ＭＳ Ｐゴシック" w:hint="eastAsia"/>
                <w:color w:val="000000"/>
                <w:kern w:val="0"/>
                <w:sz w:val="22"/>
              </w:rPr>
              <w:t>地目</w:t>
            </w:r>
          </w:p>
        </w:tc>
        <w:tc>
          <w:tcPr>
            <w:tcW w:w="777" w:type="dxa"/>
            <w:vMerge w:val="restart"/>
            <w:tcBorders>
              <w:top w:val="single" w:sz="4" w:space="0" w:color="auto"/>
              <w:left w:val="single" w:sz="4" w:space="0" w:color="auto"/>
              <w:bottom w:val="double" w:sz="6" w:space="0" w:color="000000"/>
              <w:right w:val="single" w:sz="4" w:space="0" w:color="auto"/>
            </w:tcBorders>
            <w:shd w:val="clear" w:color="auto" w:fill="auto"/>
            <w:noWrap/>
            <w:vAlign w:val="center"/>
            <w:hideMark/>
          </w:tcPr>
          <w:p w14:paraId="45BC9172" w14:textId="77777777" w:rsidR="004A7E34" w:rsidRPr="00DC3117" w:rsidRDefault="004A7E34" w:rsidP="00B100BB">
            <w:pPr>
              <w:widowControl/>
              <w:jc w:val="center"/>
              <w:rPr>
                <w:rFonts w:ascii="ＭＳ ゴシック" w:eastAsia="ＭＳ ゴシック" w:hAnsi="ＭＳ ゴシック" w:cs="ＭＳ Ｐゴシック"/>
                <w:color w:val="000000"/>
                <w:kern w:val="0"/>
                <w:sz w:val="22"/>
              </w:rPr>
            </w:pPr>
            <w:r w:rsidRPr="00DC3117">
              <w:rPr>
                <w:rFonts w:ascii="ＭＳ ゴシック" w:eastAsia="ＭＳ ゴシック" w:hAnsi="ＭＳ ゴシック" w:cs="ＭＳ Ｐゴシック" w:hint="eastAsia"/>
                <w:color w:val="000000"/>
                <w:kern w:val="0"/>
                <w:sz w:val="22"/>
              </w:rPr>
              <w:t>上水</w:t>
            </w:r>
          </w:p>
        </w:tc>
        <w:tc>
          <w:tcPr>
            <w:tcW w:w="833" w:type="dxa"/>
            <w:vMerge w:val="restart"/>
            <w:tcBorders>
              <w:top w:val="single" w:sz="4" w:space="0" w:color="auto"/>
              <w:left w:val="single" w:sz="4" w:space="0" w:color="auto"/>
              <w:bottom w:val="double" w:sz="6" w:space="0" w:color="000000"/>
              <w:right w:val="single" w:sz="4" w:space="0" w:color="auto"/>
            </w:tcBorders>
            <w:shd w:val="clear" w:color="auto" w:fill="auto"/>
            <w:noWrap/>
            <w:vAlign w:val="center"/>
            <w:hideMark/>
          </w:tcPr>
          <w:p w14:paraId="6E24A205" w14:textId="77777777" w:rsidR="004A7E34" w:rsidRPr="00DC3117" w:rsidRDefault="004A7E34" w:rsidP="00B100BB">
            <w:pPr>
              <w:widowControl/>
              <w:jc w:val="center"/>
              <w:rPr>
                <w:rFonts w:ascii="ＭＳ ゴシック" w:eastAsia="ＭＳ ゴシック" w:hAnsi="ＭＳ ゴシック" w:cs="ＭＳ Ｐゴシック"/>
                <w:color w:val="000000"/>
                <w:kern w:val="0"/>
                <w:sz w:val="22"/>
              </w:rPr>
            </w:pPr>
            <w:r w:rsidRPr="00DC3117">
              <w:rPr>
                <w:rFonts w:ascii="ＭＳ ゴシック" w:eastAsia="ＭＳ ゴシック" w:hAnsi="ＭＳ ゴシック" w:cs="ＭＳ Ｐゴシック" w:hint="eastAsia"/>
                <w:color w:val="000000"/>
                <w:kern w:val="0"/>
                <w:sz w:val="22"/>
              </w:rPr>
              <w:t>下水</w:t>
            </w:r>
          </w:p>
        </w:tc>
        <w:tc>
          <w:tcPr>
            <w:tcW w:w="834" w:type="dxa"/>
            <w:vMerge w:val="restart"/>
            <w:tcBorders>
              <w:top w:val="single" w:sz="4" w:space="0" w:color="auto"/>
              <w:left w:val="single" w:sz="4" w:space="0" w:color="auto"/>
              <w:bottom w:val="double" w:sz="6" w:space="0" w:color="000000"/>
              <w:right w:val="single" w:sz="4" w:space="0" w:color="auto"/>
            </w:tcBorders>
            <w:shd w:val="clear" w:color="auto" w:fill="auto"/>
            <w:noWrap/>
            <w:vAlign w:val="center"/>
            <w:hideMark/>
          </w:tcPr>
          <w:p w14:paraId="0E689155" w14:textId="77777777" w:rsidR="004A7E34" w:rsidRPr="00DC3117" w:rsidRDefault="004A7E34" w:rsidP="00B100BB">
            <w:pPr>
              <w:widowControl/>
              <w:jc w:val="center"/>
              <w:rPr>
                <w:rFonts w:ascii="ＭＳ ゴシック" w:eastAsia="ＭＳ ゴシック" w:hAnsi="ＭＳ ゴシック" w:cs="ＭＳ Ｐゴシック"/>
                <w:color w:val="000000"/>
                <w:kern w:val="0"/>
                <w:sz w:val="22"/>
              </w:rPr>
            </w:pPr>
            <w:r w:rsidRPr="00DC3117">
              <w:rPr>
                <w:rFonts w:ascii="ＭＳ ゴシック" w:eastAsia="ＭＳ ゴシック" w:hAnsi="ＭＳ ゴシック" w:cs="ＭＳ Ｐゴシック" w:hint="eastAsia"/>
                <w:color w:val="000000"/>
                <w:kern w:val="0"/>
                <w:sz w:val="22"/>
              </w:rPr>
              <w:t>電気</w:t>
            </w:r>
          </w:p>
        </w:tc>
        <w:tc>
          <w:tcPr>
            <w:tcW w:w="2964" w:type="dxa"/>
            <w:vMerge w:val="restart"/>
            <w:tcBorders>
              <w:top w:val="single" w:sz="4" w:space="0" w:color="auto"/>
              <w:left w:val="single" w:sz="4" w:space="0" w:color="auto"/>
              <w:bottom w:val="double" w:sz="6" w:space="0" w:color="000000"/>
              <w:right w:val="single" w:sz="4" w:space="0" w:color="auto"/>
            </w:tcBorders>
            <w:shd w:val="clear" w:color="auto" w:fill="auto"/>
            <w:noWrap/>
            <w:vAlign w:val="center"/>
            <w:hideMark/>
          </w:tcPr>
          <w:p w14:paraId="5C9C1290" w14:textId="77777777" w:rsidR="004A7E34" w:rsidRPr="00DC3117" w:rsidRDefault="004A7E34" w:rsidP="00B100BB">
            <w:pPr>
              <w:widowControl/>
              <w:jc w:val="center"/>
              <w:rPr>
                <w:rFonts w:ascii="ＭＳ ゴシック" w:eastAsia="ＭＳ ゴシック" w:hAnsi="ＭＳ ゴシック" w:cs="ＭＳ Ｐゴシック"/>
                <w:color w:val="000000"/>
                <w:kern w:val="0"/>
                <w:sz w:val="22"/>
              </w:rPr>
            </w:pPr>
            <w:r w:rsidRPr="00DC3117">
              <w:rPr>
                <w:rFonts w:ascii="ＭＳ ゴシック" w:eastAsia="ＭＳ ゴシック" w:hAnsi="ＭＳ ゴシック" w:cs="ＭＳ Ｐゴシック" w:hint="eastAsia"/>
                <w:color w:val="000000"/>
                <w:kern w:val="0"/>
                <w:sz w:val="22"/>
              </w:rPr>
              <w:t>備　　　　考</w:t>
            </w:r>
          </w:p>
        </w:tc>
      </w:tr>
      <w:tr w:rsidR="004A7E34" w:rsidRPr="00DC3117" w14:paraId="764CADA6" w14:textId="77777777" w:rsidTr="00B100BB">
        <w:trPr>
          <w:trHeight w:val="503"/>
        </w:trPr>
        <w:tc>
          <w:tcPr>
            <w:tcW w:w="948" w:type="dxa"/>
            <w:vMerge/>
            <w:tcBorders>
              <w:top w:val="single" w:sz="4" w:space="0" w:color="auto"/>
              <w:left w:val="single" w:sz="4" w:space="0" w:color="auto"/>
              <w:bottom w:val="double" w:sz="6" w:space="0" w:color="000000"/>
              <w:right w:val="single" w:sz="4" w:space="0" w:color="auto"/>
            </w:tcBorders>
            <w:vAlign w:val="center"/>
            <w:hideMark/>
          </w:tcPr>
          <w:p w14:paraId="745D3811" w14:textId="77777777" w:rsidR="004A7E34" w:rsidRPr="00DC3117" w:rsidRDefault="004A7E34" w:rsidP="00B100BB">
            <w:pPr>
              <w:widowControl/>
              <w:jc w:val="left"/>
              <w:rPr>
                <w:rFonts w:ascii="ＭＳ ゴシック" w:eastAsia="ＭＳ ゴシック" w:hAnsi="ＭＳ ゴシック" w:cs="ＭＳ Ｐゴシック"/>
                <w:color w:val="000000"/>
                <w:kern w:val="0"/>
                <w:sz w:val="22"/>
              </w:rPr>
            </w:pPr>
          </w:p>
        </w:tc>
        <w:tc>
          <w:tcPr>
            <w:tcW w:w="918" w:type="dxa"/>
            <w:vMerge/>
            <w:tcBorders>
              <w:top w:val="single" w:sz="4" w:space="0" w:color="auto"/>
              <w:left w:val="single" w:sz="4" w:space="0" w:color="auto"/>
              <w:bottom w:val="double" w:sz="6" w:space="0" w:color="000000"/>
              <w:right w:val="single" w:sz="4" w:space="0" w:color="auto"/>
            </w:tcBorders>
            <w:vAlign w:val="center"/>
            <w:hideMark/>
          </w:tcPr>
          <w:p w14:paraId="373CC92E" w14:textId="77777777" w:rsidR="004A7E34" w:rsidRPr="00DC3117" w:rsidRDefault="004A7E34" w:rsidP="00B100BB">
            <w:pPr>
              <w:widowControl/>
              <w:jc w:val="left"/>
              <w:rPr>
                <w:rFonts w:ascii="ＭＳ ゴシック" w:eastAsia="ＭＳ ゴシック" w:hAnsi="ＭＳ ゴシック" w:cs="ＭＳ Ｐゴシック"/>
                <w:color w:val="000000"/>
                <w:kern w:val="0"/>
                <w:sz w:val="22"/>
              </w:rPr>
            </w:pPr>
          </w:p>
        </w:tc>
        <w:tc>
          <w:tcPr>
            <w:tcW w:w="890" w:type="dxa"/>
            <w:vMerge/>
            <w:tcBorders>
              <w:top w:val="single" w:sz="4" w:space="0" w:color="auto"/>
              <w:left w:val="single" w:sz="4" w:space="0" w:color="auto"/>
              <w:bottom w:val="double" w:sz="6" w:space="0" w:color="000000"/>
              <w:right w:val="single" w:sz="4" w:space="0" w:color="auto"/>
            </w:tcBorders>
            <w:vAlign w:val="center"/>
            <w:hideMark/>
          </w:tcPr>
          <w:p w14:paraId="31FEBDDB" w14:textId="77777777" w:rsidR="004A7E34" w:rsidRPr="00DC3117" w:rsidRDefault="004A7E34" w:rsidP="00B100BB">
            <w:pPr>
              <w:widowControl/>
              <w:jc w:val="left"/>
              <w:rPr>
                <w:rFonts w:ascii="ＭＳ ゴシック" w:eastAsia="ＭＳ ゴシック" w:hAnsi="ＭＳ ゴシック" w:cs="ＭＳ Ｐゴシック"/>
                <w:color w:val="000000"/>
                <w:kern w:val="0"/>
                <w:sz w:val="22"/>
              </w:rPr>
            </w:pPr>
          </w:p>
        </w:tc>
        <w:tc>
          <w:tcPr>
            <w:tcW w:w="777" w:type="dxa"/>
            <w:vMerge/>
            <w:tcBorders>
              <w:top w:val="single" w:sz="4" w:space="0" w:color="auto"/>
              <w:left w:val="single" w:sz="4" w:space="0" w:color="auto"/>
              <w:bottom w:val="double" w:sz="6" w:space="0" w:color="000000"/>
              <w:right w:val="single" w:sz="4" w:space="0" w:color="auto"/>
            </w:tcBorders>
            <w:vAlign w:val="center"/>
            <w:hideMark/>
          </w:tcPr>
          <w:p w14:paraId="14C653BA" w14:textId="77777777" w:rsidR="004A7E34" w:rsidRPr="00DC3117" w:rsidRDefault="004A7E34" w:rsidP="00B100BB">
            <w:pPr>
              <w:widowControl/>
              <w:jc w:val="left"/>
              <w:rPr>
                <w:rFonts w:ascii="ＭＳ ゴシック" w:eastAsia="ＭＳ ゴシック" w:hAnsi="ＭＳ ゴシック" w:cs="ＭＳ Ｐゴシック"/>
                <w:color w:val="000000"/>
                <w:kern w:val="0"/>
                <w:sz w:val="22"/>
              </w:rPr>
            </w:pPr>
          </w:p>
        </w:tc>
        <w:tc>
          <w:tcPr>
            <w:tcW w:w="833" w:type="dxa"/>
            <w:vMerge/>
            <w:tcBorders>
              <w:top w:val="single" w:sz="4" w:space="0" w:color="auto"/>
              <w:left w:val="single" w:sz="4" w:space="0" w:color="auto"/>
              <w:bottom w:val="double" w:sz="6" w:space="0" w:color="000000"/>
              <w:right w:val="single" w:sz="4" w:space="0" w:color="auto"/>
            </w:tcBorders>
            <w:vAlign w:val="center"/>
            <w:hideMark/>
          </w:tcPr>
          <w:p w14:paraId="1786BFE5" w14:textId="77777777" w:rsidR="004A7E34" w:rsidRPr="00DC3117" w:rsidRDefault="004A7E34" w:rsidP="00B100BB">
            <w:pPr>
              <w:widowControl/>
              <w:jc w:val="left"/>
              <w:rPr>
                <w:rFonts w:ascii="ＭＳ ゴシック" w:eastAsia="ＭＳ ゴシック" w:hAnsi="ＭＳ ゴシック" w:cs="ＭＳ Ｐゴシック"/>
                <w:color w:val="000000"/>
                <w:kern w:val="0"/>
                <w:sz w:val="22"/>
              </w:rPr>
            </w:pPr>
          </w:p>
        </w:tc>
        <w:tc>
          <w:tcPr>
            <w:tcW w:w="834" w:type="dxa"/>
            <w:vMerge/>
            <w:tcBorders>
              <w:top w:val="single" w:sz="4" w:space="0" w:color="auto"/>
              <w:left w:val="single" w:sz="4" w:space="0" w:color="auto"/>
              <w:bottom w:val="double" w:sz="6" w:space="0" w:color="000000"/>
              <w:right w:val="single" w:sz="4" w:space="0" w:color="auto"/>
            </w:tcBorders>
            <w:vAlign w:val="center"/>
            <w:hideMark/>
          </w:tcPr>
          <w:p w14:paraId="277C65F2" w14:textId="77777777" w:rsidR="004A7E34" w:rsidRPr="00DC3117" w:rsidRDefault="004A7E34" w:rsidP="00B100BB">
            <w:pPr>
              <w:widowControl/>
              <w:jc w:val="left"/>
              <w:rPr>
                <w:rFonts w:ascii="ＭＳ ゴシック" w:eastAsia="ＭＳ ゴシック" w:hAnsi="ＭＳ ゴシック" w:cs="ＭＳ Ｐゴシック"/>
                <w:color w:val="000000"/>
                <w:kern w:val="0"/>
                <w:sz w:val="22"/>
              </w:rPr>
            </w:pPr>
          </w:p>
        </w:tc>
        <w:tc>
          <w:tcPr>
            <w:tcW w:w="2964" w:type="dxa"/>
            <w:vMerge/>
            <w:tcBorders>
              <w:top w:val="single" w:sz="4" w:space="0" w:color="auto"/>
              <w:left w:val="single" w:sz="4" w:space="0" w:color="auto"/>
              <w:bottom w:val="double" w:sz="6" w:space="0" w:color="000000"/>
              <w:right w:val="single" w:sz="4" w:space="0" w:color="auto"/>
            </w:tcBorders>
            <w:vAlign w:val="center"/>
            <w:hideMark/>
          </w:tcPr>
          <w:p w14:paraId="6A5FBFC4" w14:textId="77777777" w:rsidR="004A7E34" w:rsidRPr="00DC3117" w:rsidRDefault="004A7E34" w:rsidP="00B100BB">
            <w:pPr>
              <w:widowControl/>
              <w:jc w:val="left"/>
              <w:rPr>
                <w:rFonts w:ascii="ＭＳ ゴシック" w:eastAsia="ＭＳ ゴシック" w:hAnsi="ＭＳ ゴシック" w:cs="ＭＳ Ｐゴシック"/>
                <w:color w:val="000000"/>
                <w:kern w:val="0"/>
                <w:sz w:val="22"/>
              </w:rPr>
            </w:pPr>
          </w:p>
        </w:tc>
      </w:tr>
      <w:tr w:rsidR="004A7E34" w:rsidRPr="00DC3117" w14:paraId="2D7724E5" w14:textId="77777777" w:rsidTr="00B100BB">
        <w:trPr>
          <w:trHeight w:val="1290"/>
        </w:trPr>
        <w:tc>
          <w:tcPr>
            <w:tcW w:w="9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8860F8" w14:textId="60759104" w:rsidR="000F38E1" w:rsidRDefault="000F38E1" w:rsidP="00B100BB">
            <w:pPr>
              <w:widowControl/>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上野字</w:t>
            </w:r>
          </w:p>
          <w:p w14:paraId="2D09DA30" w14:textId="1CBEBDE9" w:rsidR="004A7E34" w:rsidRDefault="004A7E34" w:rsidP="00B100BB">
            <w:pPr>
              <w:widowControl/>
              <w:jc w:val="left"/>
              <w:rPr>
                <w:rFonts w:ascii="ＭＳ ゴシック" w:eastAsia="ＭＳ ゴシック" w:hAnsi="ＭＳ ゴシック" w:cs="ＭＳ Ｐゴシック"/>
                <w:color w:val="000000"/>
                <w:kern w:val="0"/>
                <w:sz w:val="22"/>
              </w:rPr>
            </w:pPr>
            <w:r w:rsidRPr="00DC3117">
              <w:rPr>
                <w:rFonts w:ascii="ＭＳ ゴシック" w:eastAsia="ＭＳ ゴシック" w:hAnsi="ＭＳ ゴシック" w:cs="ＭＳ Ｐゴシック" w:hint="eastAsia"/>
                <w:color w:val="000000"/>
                <w:kern w:val="0"/>
                <w:sz w:val="22"/>
              </w:rPr>
              <w:t>上野398</w:t>
            </w:r>
          </w:p>
          <w:p w14:paraId="76AEA546" w14:textId="5BB9DBAB" w:rsidR="00040180" w:rsidRPr="00DC3117" w:rsidRDefault="00040180" w:rsidP="00B100BB">
            <w:pPr>
              <w:widowControl/>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別紙３</w:t>
            </w:r>
          </w:p>
        </w:tc>
        <w:tc>
          <w:tcPr>
            <w:tcW w:w="918" w:type="dxa"/>
            <w:tcBorders>
              <w:top w:val="single" w:sz="4" w:space="0" w:color="auto"/>
              <w:left w:val="nil"/>
              <w:bottom w:val="single" w:sz="4" w:space="0" w:color="auto"/>
              <w:right w:val="single" w:sz="4" w:space="0" w:color="auto"/>
            </w:tcBorders>
            <w:shd w:val="clear" w:color="auto" w:fill="auto"/>
            <w:noWrap/>
            <w:vAlign w:val="center"/>
            <w:hideMark/>
          </w:tcPr>
          <w:p w14:paraId="250764E5" w14:textId="77777777" w:rsidR="004A7E34" w:rsidRPr="00DC3117" w:rsidRDefault="004A7E34" w:rsidP="00B100BB">
            <w:pPr>
              <w:widowControl/>
              <w:jc w:val="center"/>
              <w:rPr>
                <w:rFonts w:ascii="ＭＳ ゴシック" w:eastAsia="ＭＳ ゴシック" w:hAnsi="ＭＳ ゴシック" w:cs="ＭＳ Ｐゴシック"/>
                <w:color w:val="000000"/>
                <w:kern w:val="0"/>
                <w:sz w:val="24"/>
                <w:szCs w:val="24"/>
              </w:rPr>
            </w:pPr>
            <w:r w:rsidRPr="00DC3117">
              <w:rPr>
                <w:rFonts w:ascii="ＭＳ ゴシック" w:eastAsia="ＭＳ ゴシック" w:hAnsi="ＭＳ ゴシック" w:cs="ＭＳ Ｐゴシック" w:hint="eastAsia"/>
                <w:color w:val="000000"/>
                <w:kern w:val="0"/>
                <w:sz w:val="24"/>
                <w:szCs w:val="24"/>
              </w:rPr>
              <w:t xml:space="preserve">2,146 </w:t>
            </w:r>
          </w:p>
        </w:tc>
        <w:tc>
          <w:tcPr>
            <w:tcW w:w="890" w:type="dxa"/>
            <w:tcBorders>
              <w:top w:val="single" w:sz="4" w:space="0" w:color="auto"/>
              <w:left w:val="nil"/>
              <w:bottom w:val="single" w:sz="4" w:space="0" w:color="auto"/>
              <w:right w:val="single" w:sz="4" w:space="0" w:color="auto"/>
            </w:tcBorders>
            <w:shd w:val="clear" w:color="auto" w:fill="auto"/>
            <w:noWrap/>
            <w:vAlign w:val="center"/>
            <w:hideMark/>
          </w:tcPr>
          <w:p w14:paraId="27B65F6A" w14:textId="77777777" w:rsidR="004A7E34" w:rsidRPr="00DC3117" w:rsidRDefault="004A7E34" w:rsidP="00B100BB">
            <w:pPr>
              <w:widowControl/>
              <w:jc w:val="center"/>
              <w:rPr>
                <w:rFonts w:ascii="ＭＳ ゴシック" w:eastAsia="ＭＳ ゴシック" w:hAnsi="ＭＳ ゴシック" w:cs="ＭＳ Ｐゴシック"/>
                <w:color w:val="000000"/>
                <w:kern w:val="0"/>
                <w:sz w:val="22"/>
              </w:rPr>
            </w:pPr>
            <w:r w:rsidRPr="00DC3117">
              <w:rPr>
                <w:rFonts w:ascii="ＭＳ ゴシック" w:eastAsia="ＭＳ ゴシック" w:hAnsi="ＭＳ ゴシック" w:cs="ＭＳ Ｐゴシック" w:hint="eastAsia"/>
                <w:color w:val="000000"/>
                <w:kern w:val="0"/>
                <w:sz w:val="22"/>
              </w:rPr>
              <w:t>宅地</w:t>
            </w:r>
          </w:p>
        </w:tc>
        <w:tc>
          <w:tcPr>
            <w:tcW w:w="777" w:type="dxa"/>
            <w:tcBorders>
              <w:top w:val="single" w:sz="4" w:space="0" w:color="auto"/>
              <w:left w:val="nil"/>
              <w:bottom w:val="single" w:sz="4" w:space="0" w:color="auto"/>
              <w:right w:val="single" w:sz="4" w:space="0" w:color="auto"/>
            </w:tcBorders>
            <w:shd w:val="clear" w:color="auto" w:fill="auto"/>
            <w:noWrap/>
            <w:vAlign w:val="center"/>
            <w:hideMark/>
          </w:tcPr>
          <w:p w14:paraId="1A771E28" w14:textId="77777777" w:rsidR="004A7E34" w:rsidRPr="00DC3117" w:rsidRDefault="004A7E34" w:rsidP="00B100BB">
            <w:pPr>
              <w:widowControl/>
              <w:jc w:val="center"/>
              <w:rPr>
                <w:rFonts w:ascii="ＭＳ ゴシック" w:eastAsia="ＭＳ ゴシック" w:hAnsi="ＭＳ ゴシック" w:cs="ＭＳ Ｐゴシック"/>
                <w:color w:val="000000"/>
                <w:kern w:val="0"/>
                <w:sz w:val="22"/>
              </w:rPr>
            </w:pPr>
            <w:r w:rsidRPr="00DC3117">
              <w:rPr>
                <w:rFonts w:ascii="ＭＳ ゴシック" w:eastAsia="ＭＳ ゴシック" w:hAnsi="ＭＳ ゴシック" w:cs="ＭＳ Ｐゴシック" w:hint="eastAsia"/>
                <w:color w:val="000000"/>
                <w:kern w:val="0"/>
                <w:sz w:val="22"/>
              </w:rPr>
              <w:t>○</w:t>
            </w:r>
          </w:p>
        </w:tc>
        <w:tc>
          <w:tcPr>
            <w:tcW w:w="833" w:type="dxa"/>
            <w:tcBorders>
              <w:top w:val="single" w:sz="4" w:space="0" w:color="auto"/>
              <w:left w:val="nil"/>
              <w:bottom w:val="single" w:sz="4" w:space="0" w:color="auto"/>
              <w:right w:val="single" w:sz="4" w:space="0" w:color="auto"/>
            </w:tcBorders>
            <w:shd w:val="clear" w:color="auto" w:fill="auto"/>
            <w:noWrap/>
            <w:vAlign w:val="center"/>
            <w:hideMark/>
          </w:tcPr>
          <w:p w14:paraId="66CCA44B" w14:textId="77777777" w:rsidR="004A7E34" w:rsidRPr="00DC3117" w:rsidRDefault="004A7E34" w:rsidP="00B100BB">
            <w:pPr>
              <w:widowControl/>
              <w:jc w:val="center"/>
              <w:rPr>
                <w:rFonts w:ascii="ＭＳ ゴシック" w:eastAsia="ＭＳ ゴシック" w:hAnsi="ＭＳ ゴシック" w:cs="ＭＳ Ｐゴシック"/>
                <w:color w:val="000000"/>
                <w:kern w:val="0"/>
                <w:sz w:val="22"/>
              </w:rPr>
            </w:pPr>
            <w:r w:rsidRPr="00DC3117">
              <w:rPr>
                <w:rFonts w:ascii="ＭＳ ゴシック" w:eastAsia="ＭＳ ゴシック" w:hAnsi="ＭＳ ゴシック" w:cs="ＭＳ Ｐゴシック" w:hint="eastAsia"/>
                <w:color w:val="000000"/>
                <w:kern w:val="0"/>
                <w:sz w:val="22"/>
              </w:rPr>
              <w:t>×</w:t>
            </w:r>
          </w:p>
        </w:tc>
        <w:tc>
          <w:tcPr>
            <w:tcW w:w="834" w:type="dxa"/>
            <w:tcBorders>
              <w:top w:val="single" w:sz="4" w:space="0" w:color="auto"/>
              <w:left w:val="nil"/>
              <w:bottom w:val="single" w:sz="4" w:space="0" w:color="auto"/>
              <w:right w:val="single" w:sz="4" w:space="0" w:color="auto"/>
            </w:tcBorders>
            <w:shd w:val="clear" w:color="auto" w:fill="auto"/>
            <w:noWrap/>
            <w:vAlign w:val="center"/>
            <w:hideMark/>
          </w:tcPr>
          <w:p w14:paraId="53C7C130" w14:textId="77777777" w:rsidR="004A7E34" w:rsidRPr="00DC3117" w:rsidRDefault="004A7E34" w:rsidP="00B100BB">
            <w:pPr>
              <w:widowControl/>
              <w:jc w:val="center"/>
              <w:rPr>
                <w:rFonts w:ascii="ＭＳ ゴシック" w:eastAsia="ＭＳ ゴシック" w:hAnsi="ＭＳ ゴシック" w:cs="ＭＳ Ｐゴシック"/>
                <w:color w:val="000000"/>
                <w:kern w:val="0"/>
                <w:sz w:val="22"/>
              </w:rPr>
            </w:pPr>
            <w:r w:rsidRPr="00DC3117">
              <w:rPr>
                <w:rFonts w:ascii="ＭＳ ゴシック" w:eastAsia="ＭＳ ゴシック" w:hAnsi="ＭＳ ゴシック" w:cs="ＭＳ Ｐゴシック" w:hint="eastAsia"/>
                <w:color w:val="000000"/>
                <w:kern w:val="0"/>
                <w:sz w:val="22"/>
              </w:rPr>
              <w:t>×</w:t>
            </w:r>
          </w:p>
        </w:tc>
        <w:tc>
          <w:tcPr>
            <w:tcW w:w="2964" w:type="dxa"/>
            <w:tcBorders>
              <w:top w:val="single" w:sz="4" w:space="0" w:color="auto"/>
              <w:left w:val="nil"/>
              <w:bottom w:val="single" w:sz="4" w:space="0" w:color="auto"/>
              <w:right w:val="single" w:sz="4" w:space="0" w:color="auto"/>
            </w:tcBorders>
            <w:shd w:val="clear" w:color="auto" w:fill="auto"/>
            <w:vAlign w:val="center"/>
            <w:hideMark/>
          </w:tcPr>
          <w:p w14:paraId="314B3684" w14:textId="2C5FEEB2" w:rsidR="004A7E34" w:rsidRPr="00DC3117" w:rsidRDefault="00040180" w:rsidP="00B100BB">
            <w:pPr>
              <w:widowControl/>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旧上野村役場として利用されていた。</w:t>
            </w:r>
          </w:p>
        </w:tc>
      </w:tr>
      <w:tr w:rsidR="004A7E34" w:rsidRPr="00DC3117" w14:paraId="42CAC10A" w14:textId="77777777" w:rsidTr="00B100BB">
        <w:trPr>
          <w:trHeight w:val="755"/>
        </w:trPr>
        <w:tc>
          <w:tcPr>
            <w:tcW w:w="948" w:type="dxa"/>
            <w:tcBorders>
              <w:top w:val="nil"/>
              <w:left w:val="single" w:sz="4" w:space="0" w:color="auto"/>
              <w:bottom w:val="single" w:sz="4" w:space="0" w:color="auto"/>
              <w:right w:val="single" w:sz="4" w:space="0" w:color="auto"/>
            </w:tcBorders>
            <w:shd w:val="clear" w:color="auto" w:fill="auto"/>
            <w:vAlign w:val="center"/>
            <w:hideMark/>
          </w:tcPr>
          <w:p w14:paraId="46860168" w14:textId="3E06658B" w:rsidR="004A7E34" w:rsidRDefault="000F38E1" w:rsidP="00B100BB">
            <w:pPr>
              <w:widowControl/>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伊良部字</w:t>
            </w:r>
            <w:r w:rsidR="004A7E34" w:rsidRPr="00DC3117">
              <w:rPr>
                <w:rFonts w:ascii="ＭＳ ゴシック" w:eastAsia="ＭＳ ゴシック" w:hAnsi="ＭＳ ゴシック" w:cs="ＭＳ Ｐゴシック" w:hint="eastAsia"/>
                <w:color w:val="000000"/>
                <w:kern w:val="0"/>
                <w:sz w:val="22"/>
              </w:rPr>
              <w:t>前里添588-24</w:t>
            </w:r>
            <w:r w:rsidR="005B4FD9" w:rsidRPr="00F25BB2">
              <w:rPr>
                <w:rFonts w:ascii="ＭＳ ゴシック" w:eastAsia="ＭＳ ゴシック" w:hAnsi="ＭＳ ゴシック" w:cs="ＭＳ Ｐゴシック" w:hint="eastAsia"/>
                <w:color w:val="000000"/>
                <w:kern w:val="0"/>
                <w:sz w:val="22"/>
                <w:u w:val="single"/>
              </w:rPr>
              <w:t>地内</w:t>
            </w:r>
          </w:p>
          <w:p w14:paraId="4ECF2ED8" w14:textId="138749E4" w:rsidR="00040180" w:rsidRPr="00DC3117" w:rsidRDefault="00040180" w:rsidP="00B100BB">
            <w:pPr>
              <w:widowControl/>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別紙４</w:t>
            </w:r>
          </w:p>
        </w:tc>
        <w:tc>
          <w:tcPr>
            <w:tcW w:w="918" w:type="dxa"/>
            <w:tcBorders>
              <w:top w:val="nil"/>
              <w:left w:val="nil"/>
              <w:bottom w:val="single" w:sz="4" w:space="0" w:color="auto"/>
              <w:right w:val="single" w:sz="4" w:space="0" w:color="auto"/>
            </w:tcBorders>
            <w:shd w:val="clear" w:color="auto" w:fill="auto"/>
            <w:vAlign w:val="center"/>
            <w:hideMark/>
          </w:tcPr>
          <w:p w14:paraId="7D450382" w14:textId="77777777" w:rsidR="004A7E34" w:rsidRPr="00DC3117" w:rsidRDefault="004A7E34" w:rsidP="00B100BB">
            <w:pPr>
              <w:widowControl/>
              <w:jc w:val="center"/>
              <w:rPr>
                <w:rFonts w:ascii="ＭＳ ゴシック" w:eastAsia="ＭＳ ゴシック" w:hAnsi="ＭＳ ゴシック" w:cs="ＭＳ Ｐゴシック"/>
                <w:color w:val="000000"/>
                <w:kern w:val="0"/>
                <w:sz w:val="24"/>
                <w:szCs w:val="24"/>
              </w:rPr>
            </w:pPr>
            <w:r w:rsidRPr="00DC3117">
              <w:rPr>
                <w:rFonts w:ascii="ＭＳ ゴシック" w:eastAsia="ＭＳ ゴシック" w:hAnsi="ＭＳ ゴシック" w:cs="ＭＳ Ｐゴシック" w:hint="eastAsia"/>
                <w:color w:val="000000"/>
                <w:kern w:val="0"/>
                <w:sz w:val="24"/>
                <w:szCs w:val="24"/>
              </w:rPr>
              <w:t xml:space="preserve">2,200 </w:t>
            </w:r>
          </w:p>
        </w:tc>
        <w:tc>
          <w:tcPr>
            <w:tcW w:w="890" w:type="dxa"/>
            <w:tcBorders>
              <w:top w:val="nil"/>
              <w:left w:val="nil"/>
              <w:bottom w:val="single" w:sz="4" w:space="0" w:color="auto"/>
              <w:right w:val="single" w:sz="4" w:space="0" w:color="auto"/>
            </w:tcBorders>
            <w:shd w:val="clear" w:color="auto" w:fill="auto"/>
            <w:vAlign w:val="center"/>
            <w:hideMark/>
          </w:tcPr>
          <w:p w14:paraId="5BA499C5" w14:textId="078B78A7" w:rsidR="004A7E34" w:rsidRPr="00DC3117" w:rsidRDefault="004A7E34" w:rsidP="00B100BB">
            <w:pPr>
              <w:widowControl/>
              <w:jc w:val="center"/>
              <w:rPr>
                <w:rFonts w:ascii="ＭＳ ゴシック" w:eastAsia="ＭＳ ゴシック" w:hAnsi="ＭＳ ゴシック" w:cs="ＭＳ Ｐゴシック"/>
                <w:color w:val="000000"/>
                <w:kern w:val="0"/>
                <w:sz w:val="12"/>
                <w:szCs w:val="12"/>
              </w:rPr>
            </w:pPr>
            <w:r w:rsidRPr="004E376F">
              <w:rPr>
                <w:rFonts w:ascii="ＭＳ ゴシック" w:eastAsia="ＭＳ ゴシック" w:hAnsi="ＭＳ ゴシック" w:cs="ＭＳ Ｐゴシック" w:hint="eastAsia"/>
                <w:color w:val="000000"/>
                <w:kern w:val="0"/>
                <w:szCs w:val="16"/>
              </w:rPr>
              <w:t>雑種地</w:t>
            </w:r>
          </w:p>
        </w:tc>
        <w:tc>
          <w:tcPr>
            <w:tcW w:w="777" w:type="dxa"/>
            <w:tcBorders>
              <w:top w:val="nil"/>
              <w:left w:val="nil"/>
              <w:bottom w:val="single" w:sz="4" w:space="0" w:color="auto"/>
              <w:right w:val="single" w:sz="4" w:space="0" w:color="auto"/>
            </w:tcBorders>
            <w:shd w:val="clear" w:color="auto" w:fill="auto"/>
            <w:noWrap/>
            <w:vAlign w:val="center"/>
            <w:hideMark/>
          </w:tcPr>
          <w:p w14:paraId="54AC0B08" w14:textId="77777777" w:rsidR="004A7E34" w:rsidRPr="00DC3117" w:rsidRDefault="004A7E34" w:rsidP="00B100BB">
            <w:pPr>
              <w:widowControl/>
              <w:jc w:val="center"/>
              <w:rPr>
                <w:rFonts w:ascii="ＭＳ ゴシック" w:eastAsia="ＭＳ ゴシック" w:hAnsi="ＭＳ ゴシック" w:cs="ＭＳ Ｐゴシック"/>
                <w:color w:val="000000"/>
                <w:kern w:val="0"/>
                <w:sz w:val="22"/>
              </w:rPr>
            </w:pPr>
            <w:r w:rsidRPr="00DC3117">
              <w:rPr>
                <w:rFonts w:ascii="ＭＳ ゴシック" w:eastAsia="ＭＳ ゴシック" w:hAnsi="ＭＳ ゴシック" w:cs="ＭＳ Ｐゴシック" w:hint="eastAsia"/>
                <w:color w:val="000000"/>
                <w:kern w:val="0"/>
                <w:sz w:val="22"/>
              </w:rPr>
              <w:t>○</w:t>
            </w:r>
          </w:p>
        </w:tc>
        <w:tc>
          <w:tcPr>
            <w:tcW w:w="833" w:type="dxa"/>
            <w:tcBorders>
              <w:top w:val="nil"/>
              <w:left w:val="nil"/>
              <w:bottom w:val="single" w:sz="4" w:space="0" w:color="auto"/>
              <w:right w:val="single" w:sz="4" w:space="0" w:color="auto"/>
            </w:tcBorders>
            <w:shd w:val="clear" w:color="auto" w:fill="auto"/>
            <w:noWrap/>
            <w:vAlign w:val="center"/>
            <w:hideMark/>
          </w:tcPr>
          <w:p w14:paraId="67302465" w14:textId="77777777" w:rsidR="004A7E34" w:rsidRPr="00DC3117" w:rsidRDefault="004A7E34" w:rsidP="00B100BB">
            <w:pPr>
              <w:widowControl/>
              <w:jc w:val="center"/>
              <w:rPr>
                <w:rFonts w:ascii="ＭＳ ゴシック" w:eastAsia="ＭＳ ゴシック" w:hAnsi="ＭＳ ゴシック" w:cs="ＭＳ Ｐゴシック"/>
                <w:color w:val="000000"/>
                <w:kern w:val="0"/>
                <w:sz w:val="22"/>
              </w:rPr>
            </w:pPr>
            <w:r w:rsidRPr="00DC3117">
              <w:rPr>
                <w:rFonts w:ascii="ＭＳ ゴシック" w:eastAsia="ＭＳ ゴシック" w:hAnsi="ＭＳ ゴシック" w:cs="ＭＳ Ｐゴシック" w:hint="eastAsia"/>
                <w:color w:val="000000"/>
                <w:kern w:val="0"/>
                <w:sz w:val="22"/>
              </w:rPr>
              <w:t>×</w:t>
            </w:r>
          </w:p>
        </w:tc>
        <w:tc>
          <w:tcPr>
            <w:tcW w:w="834" w:type="dxa"/>
            <w:tcBorders>
              <w:top w:val="nil"/>
              <w:left w:val="nil"/>
              <w:bottom w:val="single" w:sz="4" w:space="0" w:color="auto"/>
              <w:right w:val="single" w:sz="4" w:space="0" w:color="auto"/>
            </w:tcBorders>
            <w:shd w:val="clear" w:color="auto" w:fill="auto"/>
            <w:noWrap/>
            <w:vAlign w:val="center"/>
            <w:hideMark/>
          </w:tcPr>
          <w:p w14:paraId="3CF12583" w14:textId="77777777" w:rsidR="004A7E34" w:rsidRPr="00DC3117" w:rsidRDefault="004A7E34" w:rsidP="00B100BB">
            <w:pPr>
              <w:widowControl/>
              <w:jc w:val="center"/>
              <w:rPr>
                <w:rFonts w:ascii="ＭＳ ゴシック" w:eastAsia="ＭＳ ゴシック" w:hAnsi="ＭＳ ゴシック" w:cs="ＭＳ Ｐゴシック"/>
                <w:color w:val="000000"/>
                <w:kern w:val="0"/>
                <w:sz w:val="22"/>
              </w:rPr>
            </w:pPr>
            <w:r w:rsidRPr="00DC3117">
              <w:rPr>
                <w:rFonts w:ascii="ＭＳ ゴシック" w:eastAsia="ＭＳ ゴシック" w:hAnsi="ＭＳ ゴシック" w:cs="ＭＳ Ｐゴシック" w:hint="eastAsia"/>
                <w:color w:val="000000"/>
                <w:kern w:val="0"/>
                <w:sz w:val="22"/>
              </w:rPr>
              <w:t>○</w:t>
            </w:r>
          </w:p>
        </w:tc>
        <w:tc>
          <w:tcPr>
            <w:tcW w:w="2964" w:type="dxa"/>
            <w:tcBorders>
              <w:top w:val="nil"/>
              <w:left w:val="nil"/>
              <w:bottom w:val="single" w:sz="4" w:space="0" w:color="auto"/>
              <w:right w:val="single" w:sz="4" w:space="0" w:color="auto"/>
            </w:tcBorders>
            <w:shd w:val="clear" w:color="auto" w:fill="auto"/>
            <w:vAlign w:val="center"/>
            <w:hideMark/>
          </w:tcPr>
          <w:p w14:paraId="0A38DEDF" w14:textId="77777777" w:rsidR="004A7E34" w:rsidRPr="00DC3117" w:rsidRDefault="004A7E34" w:rsidP="00B100BB">
            <w:pPr>
              <w:widowControl/>
              <w:jc w:val="left"/>
              <w:rPr>
                <w:rFonts w:ascii="ＭＳ ゴシック" w:eastAsia="ＭＳ ゴシック" w:hAnsi="ＭＳ ゴシック" w:cs="ＭＳ Ｐゴシック"/>
                <w:color w:val="000000"/>
                <w:kern w:val="0"/>
                <w:sz w:val="22"/>
              </w:rPr>
            </w:pPr>
            <w:r w:rsidRPr="00DC3117">
              <w:rPr>
                <w:rFonts w:ascii="ＭＳ ゴシック" w:eastAsia="ＭＳ ゴシック" w:hAnsi="ＭＳ ゴシック" w:cs="ＭＳ Ｐゴシック" w:hint="eastAsia"/>
                <w:color w:val="000000"/>
                <w:kern w:val="0"/>
                <w:sz w:val="22"/>
              </w:rPr>
              <w:t>両側には団地が建てられており、当敷地にもかつて団地が建てられていた。</w:t>
            </w:r>
          </w:p>
        </w:tc>
      </w:tr>
      <w:tr w:rsidR="004A7E34" w:rsidRPr="00DC3117" w14:paraId="5F83C73E" w14:textId="77777777" w:rsidTr="00D165C7">
        <w:trPr>
          <w:trHeight w:val="1300"/>
        </w:trPr>
        <w:tc>
          <w:tcPr>
            <w:tcW w:w="948" w:type="dxa"/>
            <w:tcBorders>
              <w:top w:val="nil"/>
              <w:left w:val="single" w:sz="4" w:space="0" w:color="auto"/>
              <w:bottom w:val="nil"/>
              <w:right w:val="single" w:sz="4" w:space="0" w:color="auto"/>
            </w:tcBorders>
            <w:shd w:val="clear" w:color="auto" w:fill="auto"/>
            <w:noWrap/>
            <w:vAlign w:val="center"/>
            <w:hideMark/>
          </w:tcPr>
          <w:p w14:paraId="1D58B733" w14:textId="4586F987" w:rsidR="004A7E34" w:rsidRDefault="000F38E1" w:rsidP="00B100BB">
            <w:pPr>
              <w:widowControl/>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伊良部字</w:t>
            </w:r>
            <w:r w:rsidR="004A7E34" w:rsidRPr="00DC3117">
              <w:rPr>
                <w:rFonts w:ascii="ＭＳ ゴシック" w:eastAsia="ＭＳ ゴシック" w:hAnsi="ＭＳ ゴシック" w:cs="ＭＳ Ｐゴシック" w:hint="eastAsia"/>
                <w:color w:val="000000"/>
                <w:kern w:val="0"/>
                <w:sz w:val="22"/>
              </w:rPr>
              <w:t>長浜1</w:t>
            </w:r>
            <w:r w:rsidR="00816252">
              <w:rPr>
                <w:rFonts w:ascii="ＭＳ ゴシック" w:eastAsia="ＭＳ ゴシック" w:hAnsi="ＭＳ ゴシック" w:cs="ＭＳ Ｐゴシック" w:hint="eastAsia"/>
                <w:color w:val="000000"/>
                <w:kern w:val="0"/>
                <w:sz w:val="22"/>
              </w:rPr>
              <w:t>296</w:t>
            </w:r>
          </w:p>
          <w:p w14:paraId="775C8707" w14:textId="7AE3708C" w:rsidR="00040180" w:rsidRPr="00DC3117" w:rsidRDefault="00040180" w:rsidP="00B100BB">
            <w:pPr>
              <w:widowControl/>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別紙５</w:t>
            </w:r>
          </w:p>
        </w:tc>
        <w:tc>
          <w:tcPr>
            <w:tcW w:w="918" w:type="dxa"/>
            <w:tcBorders>
              <w:top w:val="nil"/>
              <w:left w:val="nil"/>
              <w:bottom w:val="nil"/>
              <w:right w:val="single" w:sz="4" w:space="0" w:color="auto"/>
            </w:tcBorders>
            <w:shd w:val="clear" w:color="auto" w:fill="auto"/>
            <w:noWrap/>
            <w:vAlign w:val="center"/>
            <w:hideMark/>
          </w:tcPr>
          <w:p w14:paraId="33B5150D" w14:textId="77777777" w:rsidR="004A7E34" w:rsidRPr="00DC3117" w:rsidRDefault="004A7E34" w:rsidP="00B100BB">
            <w:pPr>
              <w:widowControl/>
              <w:jc w:val="right"/>
              <w:rPr>
                <w:rFonts w:ascii="ＭＳ ゴシック" w:eastAsia="ＭＳ ゴシック" w:hAnsi="ＭＳ ゴシック" w:cs="ＭＳ Ｐゴシック"/>
                <w:color w:val="000000"/>
                <w:kern w:val="0"/>
                <w:sz w:val="24"/>
                <w:szCs w:val="24"/>
              </w:rPr>
            </w:pPr>
            <w:r w:rsidRPr="00DC3117">
              <w:rPr>
                <w:rFonts w:ascii="ＭＳ ゴシック" w:eastAsia="ＭＳ ゴシック" w:hAnsi="ＭＳ ゴシック" w:cs="ＭＳ Ｐゴシック" w:hint="eastAsia"/>
                <w:color w:val="000000"/>
                <w:kern w:val="0"/>
                <w:sz w:val="24"/>
                <w:szCs w:val="24"/>
              </w:rPr>
              <w:t xml:space="preserve">19,510 </w:t>
            </w:r>
          </w:p>
        </w:tc>
        <w:tc>
          <w:tcPr>
            <w:tcW w:w="890" w:type="dxa"/>
            <w:tcBorders>
              <w:top w:val="nil"/>
              <w:left w:val="nil"/>
              <w:bottom w:val="nil"/>
              <w:right w:val="single" w:sz="4" w:space="0" w:color="auto"/>
            </w:tcBorders>
            <w:shd w:val="clear" w:color="auto" w:fill="auto"/>
            <w:noWrap/>
            <w:vAlign w:val="center"/>
            <w:hideMark/>
          </w:tcPr>
          <w:p w14:paraId="44F550CA" w14:textId="77777777" w:rsidR="004A7E34" w:rsidRPr="00DC3117" w:rsidRDefault="004A7E34" w:rsidP="00B100BB">
            <w:pPr>
              <w:widowControl/>
              <w:jc w:val="center"/>
              <w:rPr>
                <w:rFonts w:ascii="ＭＳ ゴシック" w:eastAsia="ＭＳ ゴシック" w:hAnsi="ＭＳ ゴシック" w:cs="ＭＳ Ｐゴシック"/>
                <w:color w:val="000000"/>
                <w:kern w:val="0"/>
                <w:sz w:val="22"/>
              </w:rPr>
            </w:pPr>
            <w:r w:rsidRPr="00DC3117">
              <w:rPr>
                <w:rFonts w:ascii="ＭＳ ゴシック" w:eastAsia="ＭＳ ゴシック" w:hAnsi="ＭＳ ゴシック" w:cs="ＭＳ Ｐゴシック" w:hint="eastAsia"/>
                <w:color w:val="000000"/>
                <w:kern w:val="0"/>
                <w:sz w:val="22"/>
              </w:rPr>
              <w:t>宅地</w:t>
            </w:r>
          </w:p>
        </w:tc>
        <w:tc>
          <w:tcPr>
            <w:tcW w:w="777" w:type="dxa"/>
            <w:tcBorders>
              <w:top w:val="nil"/>
              <w:left w:val="nil"/>
              <w:bottom w:val="nil"/>
              <w:right w:val="single" w:sz="4" w:space="0" w:color="auto"/>
            </w:tcBorders>
            <w:shd w:val="clear" w:color="auto" w:fill="auto"/>
            <w:noWrap/>
            <w:vAlign w:val="center"/>
            <w:hideMark/>
          </w:tcPr>
          <w:p w14:paraId="122930A6" w14:textId="77777777" w:rsidR="004A7E34" w:rsidRPr="00DC3117" w:rsidRDefault="004A7E34" w:rsidP="00B100BB">
            <w:pPr>
              <w:widowControl/>
              <w:jc w:val="center"/>
              <w:rPr>
                <w:rFonts w:ascii="ＭＳ ゴシック" w:eastAsia="ＭＳ ゴシック" w:hAnsi="ＭＳ ゴシック" w:cs="ＭＳ Ｐゴシック"/>
                <w:color w:val="000000"/>
                <w:kern w:val="0"/>
                <w:sz w:val="22"/>
              </w:rPr>
            </w:pPr>
            <w:r w:rsidRPr="00DC3117">
              <w:rPr>
                <w:rFonts w:ascii="ＭＳ ゴシック" w:eastAsia="ＭＳ ゴシック" w:hAnsi="ＭＳ ゴシック" w:cs="ＭＳ Ｐゴシック" w:hint="eastAsia"/>
                <w:color w:val="000000"/>
                <w:kern w:val="0"/>
                <w:sz w:val="22"/>
              </w:rPr>
              <w:t>○</w:t>
            </w:r>
          </w:p>
        </w:tc>
        <w:tc>
          <w:tcPr>
            <w:tcW w:w="833" w:type="dxa"/>
            <w:tcBorders>
              <w:top w:val="nil"/>
              <w:left w:val="nil"/>
              <w:bottom w:val="nil"/>
              <w:right w:val="single" w:sz="4" w:space="0" w:color="auto"/>
            </w:tcBorders>
            <w:shd w:val="clear" w:color="auto" w:fill="auto"/>
            <w:noWrap/>
            <w:vAlign w:val="center"/>
            <w:hideMark/>
          </w:tcPr>
          <w:p w14:paraId="513C0CEC" w14:textId="77777777" w:rsidR="004A7E34" w:rsidRPr="00DC3117" w:rsidRDefault="004A7E34" w:rsidP="00B100BB">
            <w:pPr>
              <w:widowControl/>
              <w:jc w:val="center"/>
              <w:rPr>
                <w:rFonts w:ascii="ＭＳ ゴシック" w:eastAsia="ＭＳ ゴシック" w:hAnsi="ＭＳ ゴシック" w:cs="ＭＳ Ｐゴシック"/>
                <w:color w:val="000000"/>
                <w:kern w:val="0"/>
                <w:sz w:val="22"/>
              </w:rPr>
            </w:pPr>
            <w:r w:rsidRPr="00DC3117">
              <w:rPr>
                <w:rFonts w:ascii="ＭＳ ゴシック" w:eastAsia="ＭＳ ゴシック" w:hAnsi="ＭＳ ゴシック" w:cs="ＭＳ Ｐゴシック" w:hint="eastAsia"/>
                <w:color w:val="000000"/>
                <w:kern w:val="0"/>
                <w:sz w:val="22"/>
              </w:rPr>
              <w:t>×</w:t>
            </w:r>
          </w:p>
        </w:tc>
        <w:tc>
          <w:tcPr>
            <w:tcW w:w="834" w:type="dxa"/>
            <w:tcBorders>
              <w:top w:val="nil"/>
              <w:left w:val="nil"/>
              <w:bottom w:val="nil"/>
              <w:right w:val="single" w:sz="4" w:space="0" w:color="auto"/>
            </w:tcBorders>
            <w:shd w:val="clear" w:color="auto" w:fill="auto"/>
            <w:noWrap/>
            <w:vAlign w:val="center"/>
            <w:hideMark/>
          </w:tcPr>
          <w:p w14:paraId="07C8918E" w14:textId="77777777" w:rsidR="004A7E34" w:rsidRPr="00DC3117" w:rsidRDefault="004A7E34" w:rsidP="00B100BB">
            <w:pPr>
              <w:widowControl/>
              <w:jc w:val="center"/>
              <w:rPr>
                <w:rFonts w:ascii="ＭＳ ゴシック" w:eastAsia="ＭＳ ゴシック" w:hAnsi="ＭＳ ゴシック" w:cs="ＭＳ Ｐゴシック"/>
                <w:color w:val="000000"/>
                <w:kern w:val="0"/>
                <w:sz w:val="22"/>
              </w:rPr>
            </w:pPr>
            <w:r w:rsidRPr="00DC3117">
              <w:rPr>
                <w:rFonts w:ascii="ＭＳ ゴシック" w:eastAsia="ＭＳ ゴシック" w:hAnsi="ＭＳ ゴシック" w:cs="ＭＳ Ｐゴシック" w:hint="eastAsia"/>
                <w:color w:val="000000"/>
                <w:kern w:val="0"/>
                <w:sz w:val="22"/>
              </w:rPr>
              <w:t>○</w:t>
            </w:r>
          </w:p>
        </w:tc>
        <w:tc>
          <w:tcPr>
            <w:tcW w:w="2964" w:type="dxa"/>
            <w:tcBorders>
              <w:top w:val="nil"/>
              <w:left w:val="nil"/>
              <w:bottom w:val="nil"/>
              <w:right w:val="single" w:sz="4" w:space="0" w:color="auto"/>
            </w:tcBorders>
            <w:shd w:val="clear" w:color="auto" w:fill="auto"/>
            <w:vAlign w:val="center"/>
            <w:hideMark/>
          </w:tcPr>
          <w:p w14:paraId="3484A391" w14:textId="77777777" w:rsidR="004A7E34" w:rsidRPr="00DC3117" w:rsidRDefault="004A7E34" w:rsidP="00B100BB">
            <w:pPr>
              <w:widowControl/>
              <w:jc w:val="left"/>
              <w:rPr>
                <w:rFonts w:ascii="ＭＳ ゴシック" w:eastAsia="ＭＳ ゴシック" w:hAnsi="ＭＳ ゴシック" w:cs="ＭＳ Ｐゴシック"/>
                <w:color w:val="000000"/>
                <w:kern w:val="0"/>
                <w:sz w:val="22"/>
              </w:rPr>
            </w:pPr>
            <w:r w:rsidRPr="00DC3117">
              <w:rPr>
                <w:rFonts w:ascii="ＭＳ ゴシック" w:eastAsia="ＭＳ ゴシック" w:hAnsi="ＭＳ ゴシック" w:cs="ＭＳ Ｐゴシック" w:hint="eastAsia"/>
                <w:color w:val="000000"/>
                <w:kern w:val="0"/>
                <w:sz w:val="22"/>
              </w:rPr>
              <w:t>・敷地内、高低差（4ｍ程）がある。</w:t>
            </w:r>
            <w:r w:rsidRPr="00DC3117">
              <w:rPr>
                <w:rFonts w:ascii="ＭＳ ゴシック" w:eastAsia="ＭＳ ゴシック" w:hAnsi="ＭＳ ゴシック" w:cs="ＭＳ Ｐゴシック" w:hint="eastAsia"/>
                <w:color w:val="000000"/>
                <w:kern w:val="0"/>
                <w:sz w:val="22"/>
              </w:rPr>
              <w:br/>
              <w:t>・ＥＶ充電施設建屋あり。</w:t>
            </w:r>
            <w:r w:rsidRPr="00DC3117">
              <w:rPr>
                <w:rFonts w:ascii="ＭＳ ゴシック" w:eastAsia="ＭＳ ゴシック" w:hAnsi="ＭＳ ゴシック" w:cs="ＭＳ Ｐゴシック" w:hint="eastAsia"/>
                <w:color w:val="000000"/>
                <w:kern w:val="0"/>
                <w:sz w:val="22"/>
              </w:rPr>
              <w:br/>
              <w:t>・低敷地内に浄化槽あり</w:t>
            </w:r>
            <w:r w:rsidRPr="00DC3117">
              <w:rPr>
                <w:rFonts w:ascii="ＭＳ ゴシック" w:eastAsia="ＭＳ ゴシック" w:hAnsi="ＭＳ ゴシック" w:cs="ＭＳ Ｐゴシック" w:hint="eastAsia"/>
                <w:color w:val="000000"/>
                <w:kern w:val="0"/>
                <w:sz w:val="22"/>
              </w:rPr>
              <w:br/>
              <w:t xml:space="preserve">　（未解体）</w:t>
            </w:r>
          </w:p>
        </w:tc>
      </w:tr>
      <w:tr w:rsidR="00D81BCF" w:rsidRPr="00DC3117" w14:paraId="36B527F8" w14:textId="77777777" w:rsidTr="00B100BB">
        <w:trPr>
          <w:trHeight w:val="1300"/>
        </w:trPr>
        <w:tc>
          <w:tcPr>
            <w:tcW w:w="948" w:type="dxa"/>
            <w:tcBorders>
              <w:top w:val="nil"/>
              <w:left w:val="single" w:sz="4" w:space="0" w:color="auto"/>
              <w:bottom w:val="single" w:sz="4" w:space="0" w:color="auto"/>
              <w:right w:val="single" w:sz="4" w:space="0" w:color="auto"/>
            </w:tcBorders>
            <w:shd w:val="clear" w:color="auto" w:fill="auto"/>
            <w:noWrap/>
            <w:vAlign w:val="center"/>
          </w:tcPr>
          <w:p w14:paraId="00452FEE" w14:textId="77777777" w:rsidR="00D81BCF" w:rsidRDefault="00D81BCF" w:rsidP="00D81BCF">
            <w:pPr>
              <w:widowControl/>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城辺字</w:t>
            </w:r>
            <w:r w:rsidRPr="00D81BCF">
              <w:rPr>
                <w:rFonts w:ascii="ＭＳ ゴシック" w:eastAsia="ＭＳ ゴシック" w:hAnsi="ＭＳ ゴシック" w:cs="ＭＳ Ｐゴシック" w:hint="eastAsia"/>
                <w:color w:val="000000"/>
                <w:kern w:val="0"/>
                <w:sz w:val="22"/>
              </w:rPr>
              <w:t>長間</w:t>
            </w:r>
            <w:r w:rsidRPr="00D81BCF">
              <w:rPr>
                <w:rFonts w:ascii="ＭＳ ゴシック" w:eastAsia="ＭＳ ゴシック" w:hAnsi="ＭＳ ゴシック" w:cs="ＭＳ Ｐゴシック"/>
                <w:color w:val="000000"/>
                <w:kern w:val="0"/>
                <w:sz w:val="22"/>
              </w:rPr>
              <w:t>1419-1</w:t>
            </w:r>
          </w:p>
          <w:p w14:paraId="15609846" w14:textId="2E651FC4" w:rsidR="00D81BCF" w:rsidRDefault="00D81BCF" w:rsidP="00D81BCF">
            <w:pPr>
              <w:widowControl/>
              <w:jc w:val="left"/>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別紙６</w:t>
            </w:r>
          </w:p>
        </w:tc>
        <w:tc>
          <w:tcPr>
            <w:tcW w:w="918" w:type="dxa"/>
            <w:tcBorders>
              <w:top w:val="nil"/>
              <w:left w:val="nil"/>
              <w:bottom w:val="single" w:sz="4" w:space="0" w:color="auto"/>
              <w:right w:val="single" w:sz="4" w:space="0" w:color="auto"/>
            </w:tcBorders>
            <w:shd w:val="clear" w:color="auto" w:fill="auto"/>
            <w:noWrap/>
            <w:vAlign w:val="center"/>
          </w:tcPr>
          <w:p w14:paraId="35BE6F5A" w14:textId="02A913BA" w:rsidR="00D81BCF" w:rsidRPr="00DC3117" w:rsidRDefault="00D81BCF" w:rsidP="00D81BCF">
            <w:pPr>
              <w:widowControl/>
              <w:jc w:val="right"/>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2,416</w:t>
            </w:r>
          </w:p>
        </w:tc>
        <w:tc>
          <w:tcPr>
            <w:tcW w:w="890" w:type="dxa"/>
            <w:tcBorders>
              <w:top w:val="nil"/>
              <w:left w:val="nil"/>
              <w:bottom w:val="single" w:sz="4" w:space="0" w:color="auto"/>
              <w:right w:val="single" w:sz="4" w:space="0" w:color="auto"/>
            </w:tcBorders>
            <w:shd w:val="clear" w:color="auto" w:fill="auto"/>
            <w:noWrap/>
            <w:vAlign w:val="center"/>
          </w:tcPr>
          <w:p w14:paraId="65C292D4" w14:textId="17645FD4" w:rsidR="00D81BCF" w:rsidRPr="00DC3117" w:rsidRDefault="00D81BCF" w:rsidP="00D81BCF">
            <w:pPr>
              <w:widowControl/>
              <w:jc w:val="center"/>
              <w:rPr>
                <w:rFonts w:ascii="ＭＳ ゴシック" w:eastAsia="ＭＳ ゴシック" w:hAnsi="ＭＳ ゴシック" w:cs="ＭＳ Ｐゴシック"/>
                <w:color w:val="000000"/>
                <w:kern w:val="0"/>
                <w:sz w:val="22"/>
              </w:rPr>
            </w:pPr>
            <w:r>
              <w:rPr>
                <w:rFonts w:ascii="ＭＳ ゴシック" w:eastAsia="ＭＳ ゴシック" w:hAnsi="ＭＳ ゴシック" w:cs="ＭＳ Ｐゴシック" w:hint="eastAsia"/>
                <w:color w:val="000000"/>
                <w:kern w:val="0"/>
                <w:sz w:val="22"/>
              </w:rPr>
              <w:t>一般畑</w:t>
            </w:r>
          </w:p>
        </w:tc>
        <w:tc>
          <w:tcPr>
            <w:tcW w:w="777" w:type="dxa"/>
            <w:tcBorders>
              <w:top w:val="nil"/>
              <w:left w:val="nil"/>
              <w:bottom w:val="single" w:sz="4" w:space="0" w:color="auto"/>
              <w:right w:val="single" w:sz="4" w:space="0" w:color="auto"/>
            </w:tcBorders>
            <w:shd w:val="clear" w:color="auto" w:fill="auto"/>
            <w:noWrap/>
            <w:vAlign w:val="center"/>
          </w:tcPr>
          <w:p w14:paraId="7487C5A0" w14:textId="3B0AB5CD" w:rsidR="00D81BCF" w:rsidRPr="00DC3117" w:rsidRDefault="00D81BCF" w:rsidP="00D81BCF">
            <w:pPr>
              <w:widowControl/>
              <w:jc w:val="center"/>
              <w:rPr>
                <w:rFonts w:ascii="ＭＳ ゴシック" w:eastAsia="ＭＳ ゴシック" w:hAnsi="ＭＳ ゴシック" w:cs="ＭＳ Ｐゴシック"/>
                <w:color w:val="000000"/>
                <w:kern w:val="0"/>
                <w:sz w:val="22"/>
              </w:rPr>
            </w:pPr>
            <w:r w:rsidRPr="00DC3117">
              <w:rPr>
                <w:rFonts w:ascii="ＭＳ ゴシック" w:eastAsia="ＭＳ ゴシック" w:hAnsi="ＭＳ ゴシック" w:cs="ＭＳ Ｐゴシック" w:hint="eastAsia"/>
                <w:color w:val="000000"/>
                <w:kern w:val="0"/>
                <w:sz w:val="22"/>
              </w:rPr>
              <w:t>○</w:t>
            </w:r>
          </w:p>
        </w:tc>
        <w:tc>
          <w:tcPr>
            <w:tcW w:w="833" w:type="dxa"/>
            <w:tcBorders>
              <w:top w:val="nil"/>
              <w:left w:val="nil"/>
              <w:bottom w:val="single" w:sz="4" w:space="0" w:color="auto"/>
              <w:right w:val="single" w:sz="4" w:space="0" w:color="auto"/>
            </w:tcBorders>
            <w:shd w:val="clear" w:color="auto" w:fill="auto"/>
            <w:noWrap/>
            <w:vAlign w:val="center"/>
          </w:tcPr>
          <w:p w14:paraId="17B57992" w14:textId="4156E214" w:rsidR="00D81BCF" w:rsidRPr="00DC3117" w:rsidRDefault="00D81BCF" w:rsidP="00D81BCF">
            <w:pPr>
              <w:widowControl/>
              <w:jc w:val="center"/>
              <w:rPr>
                <w:rFonts w:ascii="ＭＳ ゴシック" w:eastAsia="ＭＳ ゴシック" w:hAnsi="ＭＳ ゴシック" w:cs="ＭＳ Ｐゴシック"/>
                <w:color w:val="000000"/>
                <w:kern w:val="0"/>
                <w:sz w:val="22"/>
              </w:rPr>
            </w:pPr>
            <w:r w:rsidRPr="00DC3117">
              <w:rPr>
                <w:rFonts w:ascii="ＭＳ ゴシック" w:eastAsia="ＭＳ ゴシック" w:hAnsi="ＭＳ ゴシック" w:cs="ＭＳ Ｐゴシック" w:hint="eastAsia"/>
                <w:color w:val="000000"/>
                <w:kern w:val="0"/>
                <w:sz w:val="22"/>
              </w:rPr>
              <w:t>×</w:t>
            </w:r>
          </w:p>
        </w:tc>
        <w:tc>
          <w:tcPr>
            <w:tcW w:w="834" w:type="dxa"/>
            <w:tcBorders>
              <w:top w:val="nil"/>
              <w:left w:val="nil"/>
              <w:bottom w:val="single" w:sz="4" w:space="0" w:color="auto"/>
              <w:right w:val="single" w:sz="4" w:space="0" w:color="auto"/>
            </w:tcBorders>
            <w:shd w:val="clear" w:color="auto" w:fill="auto"/>
            <w:noWrap/>
            <w:vAlign w:val="center"/>
          </w:tcPr>
          <w:p w14:paraId="2805A5FD" w14:textId="3D2BE611" w:rsidR="00D81BCF" w:rsidRPr="00DC3117" w:rsidRDefault="00D81BCF" w:rsidP="00D81BCF">
            <w:pPr>
              <w:widowControl/>
              <w:jc w:val="center"/>
              <w:rPr>
                <w:rFonts w:ascii="ＭＳ ゴシック" w:eastAsia="ＭＳ ゴシック" w:hAnsi="ＭＳ ゴシック" w:cs="ＭＳ Ｐゴシック"/>
                <w:color w:val="000000"/>
                <w:kern w:val="0"/>
                <w:sz w:val="22"/>
              </w:rPr>
            </w:pPr>
            <w:r w:rsidRPr="00DC3117">
              <w:rPr>
                <w:rFonts w:ascii="ＭＳ ゴシック" w:eastAsia="ＭＳ ゴシック" w:hAnsi="ＭＳ ゴシック" w:cs="ＭＳ Ｐゴシック" w:hint="eastAsia"/>
                <w:color w:val="000000"/>
                <w:kern w:val="0"/>
                <w:sz w:val="22"/>
              </w:rPr>
              <w:t>○</w:t>
            </w:r>
          </w:p>
        </w:tc>
        <w:tc>
          <w:tcPr>
            <w:tcW w:w="2964" w:type="dxa"/>
            <w:tcBorders>
              <w:top w:val="nil"/>
              <w:left w:val="nil"/>
              <w:bottom w:val="single" w:sz="4" w:space="0" w:color="auto"/>
              <w:right w:val="single" w:sz="4" w:space="0" w:color="auto"/>
            </w:tcBorders>
            <w:shd w:val="clear" w:color="auto" w:fill="auto"/>
            <w:vAlign w:val="center"/>
          </w:tcPr>
          <w:p w14:paraId="4A68EB00" w14:textId="370140D6" w:rsidR="00D81BCF" w:rsidRPr="00D81BCF" w:rsidRDefault="00D81BCF" w:rsidP="00D81BCF">
            <w:pPr>
              <w:widowControl/>
              <w:jc w:val="left"/>
              <w:rPr>
                <w:rFonts w:ascii="ＭＳ ゴシック" w:eastAsia="ＭＳ ゴシック" w:hAnsi="ＭＳ ゴシック" w:cs="ＭＳ Ｐゴシック"/>
                <w:color w:val="000000"/>
                <w:kern w:val="0"/>
                <w:sz w:val="22"/>
              </w:rPr>
            </w:pPr>
            <w:r w:rsidRPr="00D81BCF">
              <w:rPr>
                <w:rFonts w:ascii="ＭＳ ゴシック" w:eastAsia="ＭＳ ゴシック" w:hAnsi="ＭＳ ゴシック" w:cs="ＭＳ Ｐゴシック" w:hint="eastAsia"/>
                <w:color w:val="000000"/>
                <w:kern w:val="0"/>
                <w:sz w:val="22"/>
              </w:rPr>
              <w:t>①</w:t>
            </w:r>
            <w:r>
              <w:rPr>
                <w:rFonts w:ascii="ＭＳ ゴシック" w:eastAsia="ＭＳ ゴシック" w:hAnsi="ＭＳ ゴシック" w:cs="ＭＳ Ｐゴシック" w:hint="eastAsia"/>
                <w:color w:val="000000"/>
                <w:kern w:val="0"/>
                <w:sz w:val="22"/>
              </w:rPr>
              <w:t>建物有。【</w:t>
            </w:r>
            <w:r w:rsidRPr="00D81BCF">
              <w:rPr>
                <w:rFonts w:ascii="ＭＳ ゴシック" w:eastAsia="ＭＳ ゴシック" w:hAnsi="ＭＳ ゴシック" w:cs="ＭＳ Ｐゴシック" w:hint="eastAsia"/>
                <w:color w:val="000000"/>
                <w:kern w:val="0"/>
                <w:sz w:val="22"/>
              </w:rPr>
              <w:t>介護事業所きゃーぎ</w:t>
            </w:r>
            <w:r>
              <w:rPr>
                <w:rFonts w:ascii="ＭＳ ゴシック" w:eastAsia="ＭＳ ゴシック" w:hAnsi="ＭＳ ゴシック" w:cs="ＭＳ Ｐゴシック" w:hint="eastAsia"/>
                <w:color w:val="000000"/>
                <w:kern w:val="0"/>
                <w:sz w:val="22"/>
              </w:rPr>
              <w:t>】</w:t>
            </w:r>
            <w:r w:rsidRPr="00D81BCF">
              <w:rPr>
                <w:rFonts w:ascii="ＭＳ ゴシック" w:eastAsia="ＭＳ ゴシック" w:hAnsi="ＭＳ ゴシック" w:cs="ＭＳ Ｐゴシック" w:hint="eastAsia"/>
                <w:color w:val="000000"/>
                <w:kern w:val="0"/>
                <w:sz w:val="22"/>
              </w:rPr>
              <w:t>城辺庁舎へ移転後、</w:t>
            </w:r>
            <w:r w:rsidRPr="00D81BCF">
              <w:rPr>
                <w:rFonts w:ascii="ＭＳ ゴシック" w:eastAsia="ＭＳ ゴシック" w:hAnsi="ＭＳ ゴシック" w:cs="ＭＳ Ｐゴシック"/>
                <w:color w:val="000000"/>
                <w:kern w:val="0"/>
                <w:sz w:val="22"/>
              </w:rPr>
              <w:t>R8年度に施設解体予定</w:t>
            </w:r>
          </w:p>
          <w:p w14:paraId="7BBDAD7A" w14:textId="360C3F95" w:rsidR="00D81BCF" w:rsidRPr="00DC3117" w:rsidRDefault="00D81BCF" w:rsidP="00D81BCF">
            <w:pPr>
              <w:widowControl/>
              <w:jc w:val="left"/>
              <w:rPr>
                <w:rFonts w:ascii="ＭＳ ゴシック" w:eastAsia="ＭＳ ゴシック" w:hAnsi="ＭＳ ゴシック" w:cs="ＭＳ Ｐゴシック"/>
                <w:color w:val="000000"/>
                <w:kern w:val="0"/>
                <w:sz w:val="22"/>
              </w:rPr>
            </w:pPr>
            <w:r w:rsidRPr="00D81BCF">
              <w:rPr>
                <w:rFonts w:ascii="ＭＳ ゴシック" w:eastAsia="ＭＳ ゴシック" w:hAnsi="ＭＳ ゴシック" w:cs="ＭＳ Ｐゴシック" w:hint="eastAsia"/>
                <w:color w:val="000000"/>
                <w:kern w:val="0"/>
                <w:sz w:val="22"/>
              </w:rPr>
              <w:t>③西城小、城東中の近隣である。</w:t>
            </w:r>
          </w:p>
        </w:tc>
      </w:tr>
    </w:tbl>
    <w:p w14:paraId="3AA83B08" w14:textId="11AAC4B0" w:rsidR="00567193" w:rsidRDefault="00BC43E2" w:rsidP="00567193">
      <w:r>
        <w:rPr>
          <w:rFonts w:hint="eastAsia"/>
        </w:rPr>
        <w:t>別紙</w:t>
      </w:r>
      <w:r w:rsidR="00040180">
        <w:rPr>
          <w:rFonts w:hint="eastAsia"/>
        </w:rPr>
        <w:t>の位置</w:t>
      </w:r>
      <w:r w:rsidR="004A7E34">
        <w:rPr>
          <w:rFonts w:hint="eastAsia"/>
        </w:rPr>
        <w:t>図もご確認ください。</w:t>
      </w:r>
    </w:p>
    <w:p w14:paraId="0327EAE6" w14:textId="0BE642C1" w:rsidR="003448F9" w:rsidRDefault="00035D82" w:rsidP="00567193">
      <w:r>
        <w:rPr>
          <w:rFonts w:hint="eastAsia"/>
        </w:rPr>
        <w:t>（注）本調査対象地は、施策上等の理由により他の事業に使用される場合があります。</w:t>
      </w:r>
    </w:p>
    <w:p w14:paraId="74E643DD" w14:textId="534387D9" w:rsidR="00E503ED" w:rsidRDefault="00311D5B" w:rsidP="00E503ED">
      <w:pPr>
        <w:pStyle w:val="a5"/>
        <w:numPr>
          <w:ilvl w:val="0"/>
          <w:numId w:val="1"/>
        </w:numPr>
        <w:ind w:leftChars="0"/>
      </w:pPr>
      <w:r>
        <w:rPr>
          <w:rFonts w:hint="eastAsia"/>
        </w:rPr>
        <w:lastRenderedPageBreak/>
        <w:t>スケジュール</w:t>
      </w:r>
    </w:p>
    <w:tbl>
      <w:tblPr>
        <w:tblStyle w:val="a6"/>
        <w:tblW w:w="8222" w:type="dxa"/>
        <w:tblInd w:w="137" w:type="dxa"/>
        <w:tblLook w:val="04A0" w:firstRow="1" w:lastRow="0" w:firstColumn="1" w:lastColumn="0" w:noHBand="0" w:noVBand="1"/>
      </w:tblPr>
      <w:tblGrid>
        <w:gridCol w:w="4320"/>
        <w:gridCol w:w="3902"/>
      </w:tblGrid>
      <w:tr w:rsidR="00625D75" w14:paraId="1E8D686A" w14:textId="77777777" w:rsidTr="00625D75">
        <w:tc>
          <w:tcPr>
            <w:tcW w:w="4320" w:type="dxa"/>
          </w:tcPr>
          <w:p w14:paraId="7EF36DCA" w14:textId="310958BA" w:rsidR="00625D75" w:rsidRDefault="00625D75" w:rsidP="00625D75">
            <w:pPr>
              <w:pStyle w:val="a5"/>
              <w:ind w:leftChars="0" w:left="0"/>
            </w:pPr>
            <w:r>
              <w:rPr>
                <w:rFonts w:hint="eastAsia"/>
              </w:rPr>
              <w:t>実施要項の公表</w:t>
            </w:r>
          </w:p>
        </w:tc>
        <w:tc>
          <w:tcPr>
            <w:tcW w:w="3902" w:type="dxa"/>
          </w:tcPr>
          <w:p w14:paraId="599CE99C" w14:textId="34C7A50C" w:rsidR="00625D75" w:rsidRDefault="00625D75" w:rsidP="00625D75">
            <w:pPr>
              <w:pStyle w:val="a5"/>
              <w:ind w:leftChars="0" w:left="0"/>
            </w:pPr>
            <w:r>
              <w:rPr>
                <w:rFonts w:hint="eastAsia"/>
              </w:rPr>
              <w:t>令和６年１2月2日</w:t>
            </w:r>
          </w:p>
        </w:tc>
      </w:tr>
      <w:tr w:rsidR="00625D75" w14:paraId="14B8BC86" w14:textId="77777777" w:rsidTr="00625D75">
        <w:tc>
          <w:tcPr>
            <w:tcW w:w="4320" w:type="dxa"/>
          </w:tcPr>
          <w:p w14:paraId="5D564D4F" w14:textId="1BFF9D34" w:rsidR="00625D75" w:rsidRDefault="00625D75" w:rsidP="00625D75">
            <w:pPr>
              <w:pStyle w:val="a5"/>
              <w:ind w:leftChars="0" w:left="0"/>
            </w:pPr>
            <w:r>
              <w:rPr>
                <w:rFonts w:hint="eastAsia"/>
              </w:rPr>
              <w:t>サウンディング参加申し込み期間</w:t>
            </w:r>
          </w:p>
        </w:tc>
        <w:tc>
          <w:tcPr>
            <w:tcW w:w="3902" w:type="dxa"/>
          </w:tcPr>
          <w:p w14:paraId="6A137FBE" w14:textId="77777777" w:rsidR="00625D75" w:rsidRDefault="00625D75" w:rsidP="00625D75">
            <w:pPr>
              <w:pStyle w:val="a5"/>
              <w:ind w:leftChars="0" w:left="0"/>
              <w:rPr>
                <w:strike/>
              </w:rPr>
            </w:pPr>
            <w:r>
              <w:rPr>
                <w:rFonts w:hint="eastAsia"/>
              </w:rPr>
              <w:t>令和７年１月１１日～</w:t>
            </w:r>
            <w:r w:rsidRPr="008A2449">
              <w:rPr>
                <w:rFonts w:hint="eastAsia"/>
                <w:strike/>
              </w:rPr>
              <w:t>２月１０日</w:t>
            </w:r>
          </w:p>
          <w:p w14:paraId="0A521B2C" w14:textId="140D062C" w:rsidR="00625D75" w:rsidRDefault="00625D75" w:rsidP="00625D75">
            <w:pPr>
              <w:pStyle w:val="a5"/>
              <w:ind w:leftChars="0" w:left="0"/>
              <w:rPr>
                <w:color w:val="FF0000"/>
              </w:rPr>
            </w:pPr>
            <w:r w:rsidRPr="008A2449">
              <w:rPr>
                <w:rFonts w:hint="eastAsia"/>
                <w:color w:val="FF0000"/>
              </w:rPr>
              <w:t>令和７年</w:t>
            </w:r>
            <w:r>
              <w:rPr>
                <w:rFonts w:hint="eastAsia"/>
                <w:color w:val="FF0000"/>
              </w:rPr>
              <w:t>3</w:t>
            </w:r>
            <w:r w:rsidRPr="008A2449">
              <w:rPr>
                <w:rFonts w:hint="eastAsia"/>
                <w:color w:val="FF0000"/>
              </w:rPr>
              <w:t>月</w:t>
            </w:r>
            <w:r w:rsidR="0058380A">
              <w:rPr>
                <w:rFonts w:hint="eastAsia"/>
                <w:color w:val="FF0000"/>
              </w:rPr>
              <w:t>１４</w:t>
            </w:r>
            <w:r w:rsidRPr="008A2449">
              <w:rPr>
                <w:rFonts w:hint="eastAsia"/>
                <w:color w:val="FF0000"/>
              </w:rPr>
              <w:t>日</w:t>
            </w:r>
          </w:p>
          <w:p w14:paraId="2C1A7EEA" w14:textId="0CBF53BD" w:rsidR="00625D75" w:rsidRPr="00625D75" w:rsidRDefault="00625D75" w:rsidP="00625D75">
            <w:pPr>
              <w:pStyle w:val="a5"/>
              <w:ind w:leftChars="0" w:left="0"/>
              <w:rPr>
                <w:color w:val="FF0000"/>
              </w:rPr>
            </w:pPr>
            <w:r w:rsidRPr="00625D75">
              <w:rPr>
                <w:rFonts w:hint="eastAsia"/>
                <w:color w:val="FF0000"/>
              </w:rPr>
              <w:t>※提案書の提出は</w:t>
            </w:r>
            <w:r>
              <w:rPr>
                <w:rFonts w:hint="eastAsia"/>
                <w:color w:val="FF0000"/>
              </w:rPr>
              <w:t>実施</w:t>
            </w:r>
            <w:r w:rsidRPr="00625D75">
              <w:rPr>
                <w:rFonts w:hint="eastAsia"/>
                <w:color w:val="FF0000"/>
              </w:rPr>
              <w:t>当日までで可。</w:t>
            </w:r>
          </w:p>
          <w:p w14:paraId="675C0560" w14:textId="04260DB4" w:rsidR="00625D75" w:rsidRDefault="00625D75" w:rsidP="00625D75">
            <w:pPr>
              <w:pStyle w:val="a5"/>
              <w:ind w:leftChars="0" w:left="0" w:firstLineChars="100" w:firstLine="210"/>
            </w:pPr>
            <w:r w:rsidRPr="00625D75">
              <w:rPr>
                <w:rFonts w:hint="eastAsia"/>
                <w:color w:val="FF0000"/>
              </w:rPr>
              <w:t>下記6（3）参考</w:t>
            </w:r>
          </w:p>
        </w:tc>
      </w:tr>
      <w:tr w:rsidR="00625D75" w14:paraId="1C79C7AA" w14:textId="77777777" w:rsidTr="00625D75">
        <w:tc>
          <w:tcPr>
            <w:tcW w:w="4320" w:type="dxa"/>
          </w:tcPr>
          <w:p w14:paraId="0E251F8C" w14:textId="3CF93BE3" w:rsidR="00625D75" w:rsidRDefault="00625D75" w:rsidP="00625D75">
            <w:pPr>
              <w:pStyle w:val="a5"/>
              <w:ind w:leftChars="0" w:left="0"/>
            </w:pPr>
            <w:r>
              <w:rPr>
                <w:rFonts w:hint="eastAsia"/>
              </w:rPr>
              <w:t>サウンディング実施日時及び場所の連絡</w:t>
            </w:r>
          </w:p>
        </w:tc>
        <w:tc>
          <w:tcPr>
            <w:tcW w:w="3902" w:type="dxa"/>
          </w:tcPr>
          <w:p w14:paraId="0FCC7324" w14:textId="77777777" w:rsidR="00625D75" w:rsidRDefault="00625D75" w:rsidP="00625D75">
            <w:pPr>
              <w:pStyle w:val="a5"/>
              <w:ind w:leftChars="0" w:left="0"/>
              <w:rPr>
                <w:strike/>
              </w:rPr>
            </w:pPr>
            <w:r>
              <w:rPr>
                <w:rFonts w:hint="eastAsia"/>
              </w:rPr>
              <w:t>～令和７年</w:t>
            </w:r>
            <w:r w:rsidRPr="008A2449">
              <w:rPr>
                <w:rFonts w:hint="eastAsia"/>
                <w:strike/>
              </w:rPr>
              <w:t>２月１７日までに</w:t>
            </w:r>
          </w:p>
          <w:p w14:paraId="53195DCE" w14:textId="6C00C770" w:rsidR="00625D75" w:rsidRDefault="00625D75" w:rsidP="00625D75">
            <w:pPr>
              <w:pStyle w:val="a5"/>
              <w:ind w:leftChars="0" w:left="0"/>
            </w:pPr>
            <w:r>
              <w:rPr>
                <w:rFonts w:hint="eastAsia"/>
              </w:rPr>
              <w:t xml:space="preserve">　</w:t>
            </w:r>
            <w:r w:rsidRPr="008A2449">
              <w:rPr>
                <w:rFonts w:hint="eastAsia"/>
                <w:color w:val="FF0000"/>
              </w:rPr>
              <w:t>令和７年</w:t>
            </w:r>
            <w:r>
              <w:rPr>
                <w:rFonts w:hint="eastAsia"/>
                <w:color w:val="FF0000"/>
              </w:rPr>
              <w:t>３</w:t>
            </w:r>
            <w:r w:rsidRPr="008A2449">
              <w:rPr>
                <w:rFonts w:hint="eastAsia"/>
                <w:color w:val="FF0000"/>
              </w:rPr>
              <w:t>月</w:t>
            </w:r>
            <w:r w:rsidR="0058380A">
              <w:rPr>
                <w:rFonts w:hint="eastAsia"/>
                <w:color w:val="FF0000"/>
              </w:rPr>
              <w:t>２１</w:t>
            </w:r>
            <w:r w:rsidRPr="008A2449">
              <w:rPr>
                <w:rFonts w:hint="eastAsia"/>
                <w:color w:val="FF0000"/>
              </w:rPr>
              <w:t>日までに</w:t>
            </w:r>
          </w:p>
        </w:tc>
      </w:tr>
      <w:tr w:rsidR="00625D75" w14:paraId="0864B7D2" w14:textId="77777777" w:rsidTr="00625D75">
        <w:tc>
          <w:tcPr>
            <w:tcW w:w="4320" w:type="dxa"/>
          </w:tcPr>
          <w:p w14:paraId="06ED7F35" w14:textId="0CA7778A" w:rsidR="00625D75" w:rsidRDefault="00625D75" w:rsidP="00625D75">
            <w:pPr>
              <w:pStyle w:val="a5"/>
              <w:ind w:leftChars="0" w:left="0"/>
            </w:pPr>
            <w:r>
              <w:rPr>
                <w:rFonts w:hint="eastAsia"/>
              </w:rPr>
              <w:t>サウンディングの実施</w:t>
            </w:r>
          </w:p>
        </w:tc>
        <w:tc>
          <w:tcPr>
            <w:tcW w:w="3902" w:type="dxa"/>
          </w:tcPr>
          <w:p w14:paraId="4960F1D7" w14:textId="77777777" w:rsidR="00625D75" w:rsidRDefault="00625D75" w:rsidP="00625D75">
            <w:pPr>
              <w:pStyle w:val="a5"/>
              <w:ind w:leftChars="0" w:left="0"/>
              <w:rPr>
                <w:strike/>
              </w:rPr>
            </w:pPr>
            <w:r>
              <w:rPr>
                <w:rFonts w:hint="eastAsia"/>
              </w:rPr>
              <w:t>令和７年1月２７日～</w:t>
            </w:r>
            <w:r w:rsidRPr="008A2449">
              <w:rPr>
                <w:rFonts w:hint="eastAsia"/>
                <w:strike/>
              </w:rPr>
              <w:t>2月２８日</w:t>
            </w:r>
          </w:p>
          <w:p w14:paraId="5289DFEA" w14:textId="34719144" w:rsidR="00625D75" w:rsidRDefault="00625D75" w:rsidP="00625D75">
            <w:pPr>
              <w:pStyle w:val="a5"/>
              <w:ind w:leftChars="0" w:left="0"/>
            </w:pPr>
            <w:r w:rsidRPr="008A2449">
              <w:rPr>
                <w:rFonts w:hint="eastAsia"/>
                <w:color w:val="FF0000"/>
              </w:rPr>
              <w:t>令和７年３月</w:t>
            </w:r>
            <w:r w:rsidR="0058380A">
              <w:rPr>
                <w:rFonts w:hint="eastAsia"/>
                <w:color w:val="FF0000"/>
              </w:rPr>
              <w:t>２８</w:t>
            </w:r>
            <w:r w:rsidRPr="008A2449">
              <w:rPr>
                <w:rFonts w:hint="eastAsia"/>
                <w:color w:val="FF0000"/>
              </w:rPr>
              <w:t>日</w:t>
            </w:r>
          </w:p>
        </w:tc>
      </w:tr>
      <w:tr w:rsidR="00625D75" w14:paraId="6D6EA2D9" w14:textId="77777777" w:rsidTr="00625D75">
        <w:tc>
          <w:tcPr>
            <w:tcW w:w="4320" w:type="dxa"/>
          </w:tcPr>
          <w:p w14:paraId="1AEC97A2" w14:textId="1C5FB259" w:rsidR="00625D75" w:rsidRDefault="00625D75" w:rsidP="00625D75">
            <w:pPr>
              <w:pStyle w:val="a5"/>
              <w:ind w:leftChars="0" w:left="0"/>
            </w:pPr>
            <w:r>
              <w:rPr>
                <w:rFonts w:hint="eastAsia"/>
              </w:rPr>
              <w:t>実施結果概要の公表</w:t>
            </w:r>
          </w:p>
        </w:tc>
        <w:tc>
          <w:tcPr>
            <w:tcW w:w="3902" w:type="dxa"/>
          </w:tcPr>
          <w:p w14:paraId="14E34517" w14:textId="67AC363B" w:rsidR="00625D75" w:rsidRDefault="00625D75" w:rsidP="00625D75">
            <w:pPr>
              <w:pStyle w:val="a5"/>
              <w:ind w:leftChars="0" w:left="0"/>
            </w:pPr>
            <w:r>
              <w:rPr>
                <w:rFonts w:hint="eastAsia"/>
              </w:rPr>
              <w:t>令和７年</w:t>
            </w:r>
            <w:r w:rsidRPr="008A2449">
              <w:rPr>
                <w:rFonts w:hint="eastAsia"/>
                <w:strike/>
              </w:rPr>
              <w:t>３月頃</w:t>
            </w:r>
            <w:r w:rsidR="0058380A" w:rsidRPr="0058380A">
              <w:rPr>
                <w:rFonts w:hint="eastAsia"/>
                <w:color w:val="FF0000"/>
              </w:rPr>
              <w:t>４</w:t>
            </w:r>
            <w:r w:rsidR="0058380A">
              <w:rPr>
                <w:rFonts w:hint="eastAsia"/>
                <w:color w:val="FF0000"/>
              </w:rPr>
              <w:t>～</w:t>
            </w:r>
            <w:r w:rsidR="0058380A" w:rsidRPr="0058380A">
              <w:rPr>
                <w:rFonts w:hint="eastAsia"/>
                <w:color w:val="FF0000"/>
              </w:rPr>
              <w:t>５</w:t>
            </w:r>
            <w:r w:rsidRPr="008A2449">
              <w:rPr>
                <w:rFonts w:hint="eastAsia"/>
                <w:color w:val="FF0000"/>
              </w:rPr>
              <w:t>月頃</w:t>
            </w:r>
          </w:p>
        </w:tc>
      </w:tr>
    </w:tbl>
    <w:p w14:paraId="36FA743C" w14:textId="5A75B9C7" w:rsidR="00311D5B" w:rsidRDefault="00311D5B" w:rsidP="00E503ED">
      <w:pPr>
        <w:pStyle w:val="a5"/>
        <w:numPr>
          <w:ilvl w:val="0"/>
          <w:numId w:val="1"/>
        </w:numPr>
        <w:ind w:leftChars="0"/>
      </w:pPr>
      <w:r>
        <w:rPr>
          <w:rFonts w:hint="eastAsia"/>
        </w:rPr>
        <w:t>サウンディングの内容</w:t>
      </w:r>
    </w:p>
    <w:p w14:paraId="7164FF2D" w14:textId="64406842" w:rsidR="009A0608" w:rsidRDefault="009A0608" w:rsidP="009A0608">
      <w:pPr>
        <w:pStyle w:val="a5"/>
        <w:numPr>
          <w:ilvl w:val="0"/>
          <w:numId w:val="4"/>
        </w:numPr>
        <w:ind w:leftChars="0"/>
      </w:pPr>
      <w:r>
        <w:rPr>
          <w:rFonts w:hint="eastAsia"/>
        </w:rPr>
        <w:t>対象</w:t>
      </w:r>
      <w:r w:rsidR="001F1D78">
        <w:rPr>
          <w:rFonts w:hint="eastAsia"/>
        </w:rPr>
        <w:t>者</w:t>
      </w:r>
    </w:p>
    <w:p w14:paraId="235E438F" w14:textId="4F9C062F" w:rsidR="009A0608" w:rsidRDefault="00601626" w:rsidP="006049E9">
      <w:pPr>
        <w:ind w:leftChars="300" w:left="630" w:firstLineChars="100" w:firstLine="210"/>
      </w:pPr>
      <w:r>
        <w:rPr>
          <w:rFonts w:hint="eastAsia"/>
        </w:rPr>
        <w:t>市有地</w:t>
      </w:r>
      <w:r w:rsidR="009A0608">
        <w:rPr>
          <w:rFonts w:hint="eastAsia"/>
        </w:rPr>
        <w:t>の利活用による</w:t>
      </w:r>
      <w:r>
        <w:rPr>
          <w:rFonts w:hint="eastAsia"/>
        </w:rPr>
        <w:t>定住住宅整備</w:t>
      </w:r>
      <w:r w:rsidR="009A0608">
        <w:rPr>
          <w:rFonts w:hint="eastAsia"/>
        </w:rPr>
        <w:t>事業の実施主体となる意向を有する法人又は法人のグループとします。</w:t>
      </w:r>
    </w:p>
    <w:p w14:paraId="6127E11D" w14:textId="6D3AA88D" w:rsidR="009A0608" w:rsidRDefault="001F1D78" w:rsidP="009A0608">
      <w:pPr>
        <w:pStyle w:val="a5"/>
        <w:numPr>
          <w:ilvl w:val="0"/>
          <w:numId w:val="4"/>
        </w:numPr>
        <w:ind w:leftChars="0"/>
      </w:pPr>
      <w:r>
        <w:rPr>
          <w:rFonts w:hint="eastAsia"/>
        </w:rPr>
        <w:t>提案</w:t>
      </w:r>
      <w:r w:rsidR="009A0608">
        <w:rPr>
          <w:rFonts w:hint="eastAsia"/>
        </w:rPr>
        <w:t>項目</w:t>
      </w:r>
    </w:p>
    <w:p w14:paraId="32EF122B" w14:textId="46FAA248" w:rsidR="006049E9" w:rsidRDefault="00D72082" w:rsidP="00D72082">
      <w:pPr>
        <w:ind w:firstLineChars="500" w:firstLine="1050"/>
      </w:pPr>
      <w:r>
        <w:rPr>
          <w:rFonts w:hint="eastAsia"/>
        </w:rPr>
        <w:t>○空き市有地に定住促進集合住宅</w:t>
      </w:r>
      <w:r w:rsidR="001F1D78">
        <w:rPr>
          <w:rFonts w:hint="eastAsia"/>
        </w:rPr>
        <w:t>または</w:t>
      </w:r>
      <w:r>
        <w:rPr>
          <w:rFonts w:hint="eastAsia"/>
        </w:rPr>
        <w:t>宅地造成</w:t>
      </w:r>
      <w:r w:rsidR="002731B3">
        <w:rPr>
          <w:rFonts w:hint="eastAsia"/>
        </w:rPr>
        <w:t>の整備</w:t>
      </w:r>
      <w:r w:rsidR="00160C21">
        <w:rPr>
          <w:rFonts w:hint="eastAsia"/>
        </w:rPr>
        <w:t>実現</w:t>
      </w:r>
      <w:r w:rsidR="002731B3">
        <w:rPr>
          <w:rFonts w:hint="eastAsia"/>
        </w:rPr>
        <w:t>可能性</w:t>
      </w:r>
    </w:p>
    <w:p w14:paraId="691F1938" w14:textId="18307DC6" w:rsidR="00160C21" w:rsidRDefault="00D72082" w:rsidP="00160C21">
      <w:pPr>
        <w:ind w:leftChars="500" w:left="1260" w:hangingChars="100" w:hanging="210"/>
      </w:pPr>
      <w:r>
        <w:rPr>
          <w:rFonts w:hint="eastAsia"/>
        </w:rPr>
        <w:t>○</w:t>
      </w:r>
      <w:r w:rsidR="00160C21">
        <w:rPr>
          <w:rFonts w:hint="eastAsia"/>
        </w:rPr>
        <w:t>資金計画（収益施設の整備等を伴う場合、もしくは民間事業者の資金調達や、　地方公共団体の予算措置等を伴う場合）</w:t>
      </w:r>
    </w:p>
    <w:p w14:paraId="5A5CADBC" w14:textId="11F60727" w:rsidR="00D72082" w:rsidRDefault="00160C21" w:rsidP="00160C21">
      <w:pPr>
        <w:ind w:left="851" w:firstLineChars="200" w:firstLine="420"/>
      </w:pPr>
      <w:r>
        <w:rPr>
          <w:rFonts w:hint="eastAsia"/>
        </w:rPr>
        <w:t>※</w:t>
      </w:r>
      <w:r w:rsidR="00A9158A">
        <w:rPr>
          <w:rFonts w:hint="eastAsia"/>
        </w:rPr>
        <w:t>【市の考え方】</w:t>
      </w:r>
      <w:r w:rsidR="00D72082">
        <w:rPr>
          <w:rFonts w:hint="eastAsia"/>
        </w:rPr>
        <w:t>原則、</w:t>
      </w:r>
      <w:r w:rsidR="00D72082">
        <w:t>市の予算以外から事業費を捻出することを</w:t>
      </w:r>
      <w:r w:rsidR="00F15D2E">
        <w:rPr>
          <w:rFonts w:hint="eastAsia"/>
        </w:rPr>
        <w:t>検討</w:t>
      </w:r>
      <w:r w:rsidR="00D72082">
        <w:t>します 。</w:t>
      </w:r>
    </w:p>
    <w:p w14:paraId="3BB05C6C" w14:textId="77777777" w:rsidR="00C42324" w:rsidRDefault="00D72082" w:rsidP="00D72082">
      <w:pPr>
        <w:pStyle w:val="a5"/>
        <w:ind w:leftChars="0" w:left="1260"/>
      </w:pPr>
      <w:r>
        <w:rPr>
          <w:rFonts w:hint="eastAsia"/>
        </w:rPr>
        <w:t>ただし、経営資源が限られる中においても</w:t>
      </w:r>
      <w:r>
        <w:t xml:space="preserve"> 政策的な判断から必要性が認められる事</w:t>
      </w:r>
      <w:r>
        <w:rPr>
          <w:rFonts w:hint="eastAsia"/>
        </w:rPr>
        <w:t>業、公民連携により活用が可能となる補助金等により市の費用負担が相当に軽減可能な事業、既存事業の代替案として新たな工夫によりコスト削減や公共サービスの向上に繋がる事業などについては、予算措置を検討します。なお、市が費用負担する事業についても、市・事業者双方の持つ資源の有効活用や事業実施による収入により事業費を賄う等、極力費用負担を抑えられるような制度設計に努めるものとします。</w:t>
      </w:r>
    </w:p>
    <w:p w14:paraId="4542AF91" w14:textId="77777777" w:rsidR="00A9158A" w:rsidRDefault="00A9158A" w:rsidP="00160C21">
      <w:pPr>
        <w:ind w:firstLineChars="600" w:firstLine="1260"/>
        <w:rPr>
          <w:szCs w:val="21"/>
        </w:rPr>
      </w:pPr>
      <w:r>
        <w:rPr>
          <w:rFonts w:hint="eastAsia"/>
        </w:rPr>
        <w:t>また、</w:t>
      </w:r>
      <w:r w:rsidR="002731B3">
        <w:rPr>
          <w:rFonts w:hint="eastAsia"/>
          <w:szCs w:val="21"/>
        </w:rPr>
        <w:t>事業開始当初の費用負担のみならず、人件費や維持管理費、運営費など</w:t>
      </w:r>
    </w:p>
    <w:p w14:paraId="39B8ADDA" w14:textId="77777777" w:rsidR="00A9158A" w:rsidRDefault="002731B3" w:rsidP="00A9158A">
      <w:pPr>
        <w:ind w:firstLineChars="600" w:firstLine="1260"/>
        <w:rPr>
          <w:szCs w:val="21"/>
        </w:rPr>
      </w:pPr>
      <w:r>
        <w:rPr>
          <w:rFonts w:hint="eastAsia"/>
          <w:szCs w:val="21"/>
        </w:rPr>
        <w:t>の将来的なコストが発生しないかという点にも留意し、事業全体におけるコ</w:t>
      </w:r>
    </w:p>
    <w:p w14:paraId="488EB909" w14:textId="7CF2647A" w:rsidR="002731B3" w:rsidRPr="00A9158A" w:rsidRDefault="002731B3" w:rsidP="00A9158A">
      <w:pPr>
        <w:ind w:firstLineChars="600" w:firstLine="1260"/>
        <w:rPr>
          <w:szCs w:val="21"/>
        </w:rPr>
      </w:pPr>
      <w:r>
        <w:rPr>
          <w:rFonts w:hint="eastAsia"/>
          <w:szCs w:val="21"/>
        </w:rPr>
        <w:t>ストの最小化を図りつつ、費用対効果が最大となるように事業検討します。</w:t>
      </w:r>
    </w:p>
    <w:p w14:paraId="6107FA58" w14:textId="05F2328A" w:rsidR="0082193F" w:rsidRDefault="0082193F" w:rsidP="0082193F">
      <w:pPr>
        <w:ind w:firstLineChars="500" w:firstLine="1050"/>
      </w:pPr>
      <w:r>
        <w:rPr>
          <w:rFonts w:hint="eastAsia"/>
        </w:rPr>
        <w:t>○</w:t>
      </w:r>
      <w:r w:rsidR="006049E9">
        <w:rPr>
          <w:rFonts w:hint="eastAsia"/>
        </w:rPr>
        <w:t>活用アイデアを実施する場合の</w:t>
      </w:r>
      <w:r w:rsidR="00517254">
        <w:rPr>
          <w:rFonts w:hint="eastAsia"/>
        </w:rPr>
        <w:t>事業方式、</w:t>
      </w:r>
      <w:r w:rsidR="006049E9">
        <w:rPr>
          <w:rFonts w:hint="eastAsia"/>
        </w:rPr>
        <w:t>運営スタイルの提案</w:t>
      </w:r>
    </w:p>
    <w:p w14:paraId="6620917E" w14:textId="66EBF1F0" w:rsidR="00517254" w:rsidRPr="00517254" w:rsidRDefault="00517254" w:rsidP="00517254">
      <w:pPr>
        <w:ind w:firstLineChars="500" w:firstLine="1050"/>
      </w:pPr>
      <w:r>
        <w:rPr>
          <w:rFonts w:hint="eastAsia"/>
        </w:rPr>
        <w:t>○</w:t>
      </w:r>
      <w:r w:rsidRPr="00517254">
        <w:rPr>
          <w:rFonts w:hint="eastAsia"/>
        </w:rPr>
        <w:t>示された条件による事業化が困難な場合の、その他の活用提案</w:t>
      </w:r>
    </w:p>
    <w:p w14:paraId="424B96EA" w14:textId="22AAA094" w:rsidR="00D72082" w:rsidRPr="00517254" w:rsidRDefault="00D72082" w:rsidP="002731B3">
      <w:r>
        <w:rPr>
          <w:rFonts w:hint="eastAsia"/>
        </w:rPr>
        <w:t xml:space="preserve">　　　　　</w:t>
      </w:r>
      <w:r w:rsidR="00517254">
        <w:rPr>
          <w:rFonts w:hint="eastAsia"/>
        </w:rPr>
        <w:t>○</w:t>
      </w:r>
      <w:r w:rsidR="00517254" w:rsidRPr="00517254">
        <w:rPr>
          <w:rFonts w:hint="eastAsia"/>
        </w:rPr>
        <w:t>その他、事業実施にあたって行政に期待する支援や配慮してほしい事項</w:t>
      </w:r>
    </w:p>
    <w:p w14:paraId="4F4A1CA4" w14:textId="0E61EBD3" w:rsidR="007D6444" w:rsidRDefault="007D6444" w:rsidP="007D6444"/>
    <w:p w14:paraId="5DA0B001" w14:textId="788CF299" w:rsidR="005E68F0" w:rsidRDefault="005E68F0" w:rsidP="007D6444"/>
    <w:p w14:paraId="5243C86C" w14:textId="77777777" w:rsidR="005E68F0" w:rsidRDefault="005E68F0" w:rsidP="007D6444"/>
    <w:p w14:paraId="180539B4" w14:textId="344C1857" w:rsidR="001A4279" w:rsidRPr="00A612CF" w:rsidRDefault="00311D5B" w:rsidP="001A4279">
      <w:pPr>
        <w:pStyle w:val="a5"/>
        <w:numPr>
          <w:ilvl w:val="0"/>
          <w:numId w:val="1"/>
        </w:numPr>
        <w:ind w:leftChars="0"/>
      </w:pPr>
      <w:r>
        <w:rPr>
          <w:rFonts w:hint="eastAsia"/>
        </w:rPr>
        <w:lastRenderedPageBreak/>
        <w:t>サウンディングの手続き</w:t>
      </w:r>
    </w:p>
    <w:p w14:paraId="0FFED423" w14:textId="4B7D2B95" w:rsidR="007D6444" w:rsidRDefault="007D6444" w:rsidP="007D6444">
      <w:pPr>
        <w:pStyle w:val="a5"/>
        <w:numPr>
          <w:ilvl w:val="0"/>
          <w:numId w:val="7"/>
        </w:numPr>
        <w:ind w:leftChars="0"/>
      </w:pPr>
      <w:r>
        <w:rPr>
          <w:rFonts w:hint="eastAsia"/>
        </w:rPr>
        <w:t>サウンディングの参加申し込み</w:t>
      </w:r>
    </w:p>
    <w:p w14:paraId="1BFDC913" w14:textId="1EBCFF90" w:rsidR="001A4279" w:rsidRDefault="001A4279" w:rsidP="001A4279">
      <w:pPr>
        <w:pStyle w:val="a5"/>
        <w:ind w:leftChars="343" w:left="720"/>
      </w:pPr>
      <w:r>
        <w:rPr>
          <w:rFonts w:hint="eastAsia"/>
        </w:rPr>
        <w:t xml:space="preserve">　サウンディングの参加を希望する場合は、「別紙１のエントリーシート」に必要事項を記入し、件名を【サウンディング参加申込】として、申込先へ電子メールにてご提出ください。</w:t>
      </w:r>
    </w:p>
    <w:p w14:paraId="53A4FAE6" w14:textId="19BDB8EE" w:rsidR="001A4279" w:rsidRDefault="009D32E7" w:rsidP="009D32E7">
      <w:pPr>
        <w:pStyle w:val="a5"/>
        <w:numPr>
          <w:ilvl w:val="1"/>
          <w:numId w:val="7"/>
        </w:numPr>
        <w:ind w:leftChars="0"/>
      </w:pPr>
      <w:r>
        <w:rPr>
          <w:rFonts w:hint="eastAsia"/>
        </w:rPr>
        <w:t>申込受付期間：</w:t>
      </w:r>
      <w:r w:rsidR="002731B3">
        <w:rPr>
          <w:rFonts w:hint="eastAsia"/>
        </w:rPr>
        <w:t>令和</w:t>
      </w:r>
      <w:r w:rsidR="007A2F8E">
        <w:rPr>
          <w:rFonts w:hint="eastAsia"/>
        </w:rPr>
        <w:t>7</w:t>
      </w:r>
      <w:r w:rsidR="002731B3">
        <w:rPr>
          <w:rFonts w:hint="eastAsia"/>
        </w:rPr>
        <w:t>年</w:t>
      </w:r>
      <w:r w:rsidR="007A2F8E">
        <w:rPr>
          <w:rFonts w:hint="eastAsia"/>
        </w:rPr>
        <w:t>1</w:t>
      </w:r>
      <w:r w:rsidR="002731B3">
        <w:rPr>
          <w:rFonts w:hint="eastAsia"/>
        </w:rPr>
        <w:t>月</w:t>
      </w:r>
      <w:r w:rsidR="009107A3">
        <w:rPr>
          <w:rFonts w:hint="eastAsia"/>
        </w:rPr>
        <w:t>１１</w:t>
      </w:r>
      <w:r w:rsidR="002731B3">
        <w:rPr>
          <w:rFonts w:hint="eastAsia"/>
        </w:rPr>
        <w:t>日</w:t>
      </w:r>
      <w:r>
        <w:rPr>
          <w:rFonts w:hint="eastAsia"/>
        </w:rPr>
        <w:t>～</w:t>
      </w:r>
      <w:r w:rsidR="002731B3" w:rsidRPr="00625D75">
        <w:rPr>
          <w:rFonts w:hint="eastAsia"/>
          <w:color w:val="FF0000"/>
        </w:rPr>
        <w:t>令和</w:t>
      </w:r>
      <w:r w:rsidR="007A2F8E" w:rsidRPr="00625D75">
        <w:rPr>
          <w:rFonts w:hint="eastAsia"/>
          <w:color w:val="FF0000"/>
        </w:rPr>
        <w:t>7</w:t>
      </w:r>
      <w:r w:rsidR="002731B3" w:rsidRPr="00625D75">
        <w:rPr>
          <w:rFonts w:hint="eastAsia"/>
          <w:color w:val="FF0000"/>
        </w:rPr>
        <w:t>年</w:t>
      </w:r>
      <w:r w:rsidR="00625D75" w:rsidRPr="00625D75">
        <w:rPr>
          <w:rFonts w:hint="eastAsia"/>
          <w:color w:val="FF0000"/>
        </w:rPr>
        <w:t>３</w:t>
      </w:r>
      <w:r w:rsidR="002731B3" w:rsidRPr="00625D75">
        <w:rPr>
          <w:rFonts w:hint="eastAsia"/>
          <w:color w:val="FF0000"/>
        </w:rPr>
        <w:t>月</w:t>
      </w:r>
      <w:r w:rsidR="0058380A">
        <w:rPr>
          <w:rFonts w:hint="eastAsia"/>
          <w:color w:val="FF0000"/>
        </w:rPr>
        <w:t>１４</w:t>
      </w:r>
      <w:r w:rsidR="002731B3" w:rsidRPr="00625D75">
        <w:rPr>
          <w:rFonts w:hint="eastAsia"/>
          <w:color w:val="FF0000"/>
        </w:rPr>
        <w:t>日</w:t>
      </w:r>
      <w:r>
        <w:rPr>
          <w:rFonts w:hint="eastAsia"/>
        </w:rPr>
        <w:t xml:space="preserve">　</w:t>
      </w:r>
      <w:r w:rsidR="009107A3">
        <w:rPr>
          <w:rFonts w:hint="eastAsia"/>
        </w:rPr>
        <w:t>１７</w:t>
      </w:r>
      <w:r>
        <w:rPr>
          <w:rFonts w:hint="eastAsia"/>
        </w:rPr>
        <w:t>時</w:t>
      </w:r>
      <w:r w:rsidR="001F1D78">
        <w:rPr>
          <w:rFonts w:hint="eastAsia"/>
        </w:rPr>
        <w:t>まで</w:t>
      </w:r>
    </w:p>
    <w:p w14:paraId="4CB22A86" w14:textId="64421769" w:rsidR="009D32E7" w:rsidRDefault="009D32E7" w:rsidP="009D32E7">
      <w:pPr>
        <w:pStyle w:val="a5"/>
        <w:numPr>
          <w:ilvl w:val="1"/>
          <w:numId w:val="7"/>
        </w:numPr>
        <w:ind w:leftChars="0"/>
      </w:pPr>
      <w:r>
        <w:rPr>
          <w:rFonts w:hint="eastAsia"/>
        </w:rPr>
        <w:t>申込先：「</w:t>
      </w:r>
      <w:r w:rsidR="00802AB2">
        <w:rPr>
          <w:rFonts w:hint="eastAsia"/>
        </w:rPr>
        <w:t>9</w:t>
      </w:r>
      <w:r>
        <w:rPr>
          <w:rFonts w:hint="eastAsia"/>
        </w:rPr>
        <w:t>．問い合わせ先」のとおり</w:t>
      </w:r>
    </w:p>
    <w:p w14:paraId="26747E91" w14:textId="77777777" w:rsidR="009D32E7" w:rsidRDefault="009D32E7" w:rsidP="009D32E7"/>
    <w:p w14:paraId="0EC82BC1" w14:textId="0E1E59CD" w:rsidR="007D6444" w:rsidRDefault="007D6444" w:rsidP="007D6444">
      <w:pPr>
        <w:pStyle w:val="a5"/>
        <w:numPr>
          <w:ilvl w:val="0"/>
          <w:numId w:val="7"/>
        </w:numPr>
        <w:ind w:leftChars="0"/>
      </w:pPr>
      <w:r>
        <w:rPr>
          <w:rFonts w:hint="eastAsia"/>
        </w:rPr>
        <w:t>サウンディングの日時及び場所の連絡</w:t>
      </w:r>
    </w:p>
    <w:p w14:paraId="3D67C97E" w14:textId="10892CF8" w:rsidR="009D32E7" w:rsidRDefault="009D32E7" w:rsidP="009D32E7">
      <w:pPr>
        <w:ind w:leftChars="300" w:left="630"/>
      </w:pPr>
      <w:r>
        <w:rPr>
          <w:rFonts w:hint="eastAsia"/>
        </w:rPr>
        <w:t xml:space="preserve">　サウンディングへの参加申し込みをいただいた担当者あてに、実施日時及び場所を電子メールにてご連絡します。希望に添えない場合もありますので、予めご了承ください。</w:t>
      </w:r>
    </w:p>
    <w:p w14:paraId="1ED77EAD" w14:textId="77777777" w:rsidR="009D32E7" w:rsidRDefault="009D32E7" w:rsidP="009D32E7"/>
    <w:p w14:paraId="7AC72DBF" w14:textId="4C23643A" w:rsidR="007D6444" w:rsidRDefault="007D6444" w:rsidP="007D6444">
      <w:pPr>
        <w:pStyle w:val="a5"/>
        <w:numPr>
          <w:ilvl w:val="0"/>
          <w:numId w:val="7"/>
        </w:numPr>
        <w:ind w:leftChars="0"/>
      </w:pPr>
      <w:r>
        <w:rPr>
          <w:rFonts w:hint="eastAsia"/>
        </w:rPr>
        <w:t>提案書の提出</w:t>
      </w:r>
    </w:p>
    <w:p w14:paraId="7153C345" w14:textId="77777777" w:rsidR="00625D75" w:rsidRDefault="00B1465F" w:rsidP="00625D75">
      <w:pPr>
        <w:ind w:leftChars="300" w:left="630"/>
        <w:rPr>
          <w:strike/>
        </w:rPr>
      </w:pPr>
      <w:r>
        <w:rPr>
          <w:rFonts w:hint="eastAsia"/>
        </w:rPr>
        <w:t xml:space="preserve">　</w:t>
      </w:r>
      <w:r w:rsidR="00625D75">
        <w:rPr>
          <w:rFonts w:hint="eastAsia"/>
        </w:rPr>
        <w:t>サウンディング事項についての意見・考え方等を記載した提案書を、別紙２のひな形を参考に作成し、</w:t>
      </w:r>
      <w:r w:rsidR="00625D75" w:rsidRPr="008A2449">
        <w:rPr>
          <w:rFonts w:hint="eastAsia"/>
          <w:strike/>
        </w:rPr>
        <w:t>（２）サウンディングの参加申し込みと併せて送付してください。</w:t>
      </w:r>
    </w:p>
    <w:p w14:paraId="35772DE5" w14:textId="77777777" w:rsidR="00625D75" w:rsidRPr="00625D75" w:rsidRDefault="00625D75" w:rsidP="00625D75">
      <w:pPr>
        <w:ind w:leftChars="300" w:left="630"/>
        <w:rPr>
          <w:color w:val="FF0000"/>
        </w:rPr>
      </w:pPr>
      <w:r w:rsidRPr="00625D75">
        <w:rPr>
          <w:rFonts w:hint="eastAsia"/>
          <w:color w:val="FF0000"/>
        </w:rPr>
        <w:t>サウンディング当日までにご提出ください。</w:t>
      </w:r>
    </w:p>
    <w:p w14:paraId="2C13F4AA" w14:textId="38287F89" w:rsidR="00B1465F" w:rsidRDefault="00625D75" w:rsidP="00625D75">
      <w:pPr>
        <w:ind w:leftChars="300" w:left="630"/>
      </w:pPr>
      <w:r>
        <w:rPr>
          <w:rFonts w:hint="eastAsia"/>
        </w:rPr>
        <w:t xml:space="preserve">　その他、</w:t>
      </w:r>
      <w:r w:rsidRPr="008A2449">
        <w:rPr>
          <w:rFonts w:hint="eastAsia"/>
          <w:u w:val="single"/>
        </w:rPr>
        <w:t>必要に応じて</w:t>
      </w:r>
      <w:r>
        <w:rPr>
          <w:rFonts w:hint="eastAsia"/>
        </w:rPr>
        <w:t>補足資料（イメージパース、配置図等）もご提出できます。</w:t>
      </w:r>
    </w:p>
    <w:p w14:paraId="769E5FF7" w14:textId="34D480DD" w:rsidR="002010F2" w:rsidRDefault="002010F2" w:rsidP="009D32E7">
      <w:pPr>
        <w:ind w:leftChars="300" w:left="630"/>
      </w:pPr>
    </w:p>
    <w:p w14:paraId="5BBBC788" w14:textId="2F3DB761" w:rsidR="002010F2" w:rsidRDefault="002010F2" w:rsidP="00FF67E3">
      <w:pPr>
        <w:pStyle w:val="a5"/>
        <w:numPr>
          <w:ilvl w:val="0"/>
          <w:numId w:val="7"/>
        </w:numPr>
        <w:ind w:leftChars="0"/>
      </w:pPr>
      <w:r>
        <w:rPr>
          <w:rFonts w:hint="eastAsia"/>
        </w:rPr>
        <w:t>サウンディングの実施</w:t>
      </w:r>
    </w:p>
    <w:p w14:paraId="6DB0E365" w14:textId="0DE94182" w:rsidR="00FF67E3" w:rsidRDefault="00FF67E3" w:rsidP="00FF67E3">
      <w:pPr>
        <w:pStyle w:val="a5"/>
        <w:numPr>
          <w:ilvl w:val="0"/>
          <w:numId w:val="8"/>
        </w:numPr>
        <w:ind w:leftChars="0"/>
      </w:pPr>
      <w:r>
        <w:rPr>
          <w:rFonts w:hint="eastAsia"/>
        </w:rPr>
        <w:t>実施期間：</w:t>
      </w:r>
      <w:r w:rsidR="007A2F8E">
        <w:rPr>
          <w:rFonts w:hint="eastAsia"/>
        </w:rPr>
        <w:t>令和７年1月２７日（月）～</w:t>
      </w:r>
      <w:r w:rsidR="00625D75" w:rsidRPr="00625D75">
        <w:rPr>
          <w:rFonts w:hint="eastAsia"/>
          <w:color w:val="FF0000"/>
        </w:rPr>
        <w:t>3</w:t>
      </w:r>
      <w:r w:rsidR="007A2F8E" w:rsidRPr="00625D75">
        <w:rPr>
          <w:rFonts w:hint="eastAsia"/>
          <w:color w:val="FF0000"/>
        </w:rPr>
        <w:t>月</w:t>
      </w:r>
      <w:r w:rsidR="00785015">
        <w:rPr>
          <w:rFonts w:hint="eastAsia"/>
          <w:color w:val="FF0000"/>
        </w:rPr>
        <w:t>２</w:t>
      </w:r>
      <w:r w:rsidR="0058380A">
        <w:rPr>
          <w:rFonts w:hint="eastAsia"/>
          <w:color w:val="FF0000"/>
        </w:rPr>
        <w:t>８</w:t>
      </w:r>
      <w:r w:rsidR="007A2F8E" w:rsidRPr="00625D75">
        <w:rPr>
          <w:rFonts w:hint="eastAsia"/>
          <w:color w:val="FF0000"/>
        </w:rPr>
        <w:t>日</w:t>
      </w:r>
      <w:r w:rsidR="00837ED4" w:rsidRPr="00625D75">
        <w:rPr>
          <w:rFonts w:hint="eastAsia"/>
          <w:color w:val="FF0000"/>
        </w:rPr>
        <w:t>（</w:t>
      </w:r>
      <w:r w:rsidR="0058380A">
        <w:rPr>
          <w:rFonts w:hint="eastAsia"/>
          <w:color w:val="FF0000"/>
        </w:rPr>
        <w:t>金</w:t>
      </w:r>
      <w:r w:rsidR="00837ED4" w:rsidRPr="00625D75">
        <w:rPr>
          <w:rFonts w:hint="eastAsia"/>
          <w:color w:val="FF0000"/>
        </w:rPr>
        <w:t>）</w:t>
      </w:r>
    </w:p>
    <w:p w14:paraId="568B6382" w14:textId="38530C90" w:rsidR="00FF67E3" w:rsidRDefault="00FF67E3" w:rsidP="00FF67E3">
      <w:pPr>
        <w:pStyle w:val="a5"/>
        <w:numPr>
          <w:ilvl w:val="0"/>
          <w:numId w:val="8"/>
        </w:numPr>
        <w:ind w:leftChars="0"/>
      </w:pPr>
      <w:r>
        <w:rPr>
          <w:rFonts w:hint="eastAsia"/>
        </w:rPr>
        <w:t>所要時間：</w:t>
      </w:r>
      <w:r w:rsidR="00D51DC9">
        <w:rPr>
          <w:rFonts w:hint="eastAsia"/>
        </w:rPr>
        <w:t>3</w:t>
      </w:r>
      <w:r>
        <w:rPr>
          <w:rFonts w:hint="eastAsia"/>
        </w:rPr>
        <w:t>０分間程度</w:t>
      </w:r>
    </w:p>
    <w:p w14:paraId="258878E0" w14:textId="11F6188E" w:rsidR="00FF67E3" w:rsidRDefault="00FF67E3" w:rsidP="002C5267">
      <w:pPr>
        <w:pStyle w:val="a5"/>
        <w:numPr>
          <w:ilvl w:val="0"/>
          <w:numId w:val="8"/>
        </w:numPr>
        <w:ind w:leftChars="0"/>
      </w:pPr>
      <w:r>
        <w:rPr>
          <w:rFonts w:hint="eastAsia"/>
        </w:rPr>
        <w:t>場　　所：宮古島市役所</w:t>
      </w:r>
      <w:r w:rsidR="00035D82">
        <w:rPr>
          <w:rFonts w:hint="eastAsia"/>
        </w:rPr>
        <w:t>または</w:t>
      </w:r>
      <w:r w:rsidR="007A2F8E">
        <w:rPr>
          <w:rFonts w:hint="eastAsia"/>
        </w:rPr>
        <w:t>ウェブ会議</w:t>
      </w:r>
      <w:r w:rsidR="002C5267">
        <w:rPr>
          <w:rFonts w:hint="eastAsia"/>
        </w:rPr>
        <w:t>（z</w:t>
      </w:r>
      <w:r w:rsidR="002C5267">
        <w:t>oom</w:t>
      </w:r>
      <w:r w:rsidR="002C5267">
        <w:rPr>
          <w:rFonts w:hint="eastAsia"/>
        </w:rPr>
        <w:t>）</w:t>
      </w:r>
    </w:p>
    <w:p w14:paraId="30AA6FBB" w14:textId="77777777" w:rsidR="007A2F8E" w:rsidRDefault="00FF67E3" w:rsidP="00FF67E3">
      <w:pPr>
        <w:pStyle w:val="a5"/>
        <w:numPr>
          <w:ilvl w:val="0"/>
          <w:numId w:val="8"/>
        </w:numPr>
        <w:ind w:leftChars="0"/>
      </w:pPr>
      <w:r>
        <w:rPr>
          <w:rFonts w:hint="eastAsia"/>
        </w:rPr>
        <w:t>そ の 他：サウンディングは参加事業者のアイデア及びノウハウ保護のため</w:t>
      </w:r>
      <w:r w:rsidR="007A2F8E">
        <w:rPr>
          <w:rFonts w:hint="eastAsia"/>
        </w:rPr>
        <w:t xml:space="preserve">　　　</w:t>
      </w:r>
    </w:p>
    <w:p w14:paraId="28591F35" w14:textId="78C174CA" w:rsidR="00FF67E3" w:rsidRDefault="00FF67E3" w:rsidP="007A2F8E">
      <w:pPr>
        <w:pStyle w:val="a5"/>
        <w:ind w:leftChars="0" w:left="1260" w:firstLineChars="500" w:firstLine="1050"/>
      </w:pPr>
      <w:r>
        <w:rPr>
          <w:rFonts w:hint="eastAsia"/>
        </w:rPr>
        <w:t>個別に行います。</w:t>
      </w:r>
    </w:p>
    <w:p w14:paraId="51F33CA2" w14:textId="2CF825C4" w:rsidR="009A4DD7" w:rsidRDefault="009A4DD7" w:rsidP="009A4DD7"/>
    <w:p w14:paraId="49065B91" w14:textId="22575874" w:rsidR="009A4DD7" w:rsidRDefault="009A4DD7" w:rsidP="009A4DD7">
      <w:pPr>
        <w:pStyle w:val="a5"/>
        <w:numPr>
          <w:ilvl w:val="0"/>
          <w:numId w:val="7"/>
        </w:numPr>
        <w:ind w:leftChars="0"/>
      </w:pPr>
      <w:r>
        <w:rPr>
          <w:rFonts w:hint="eastAsia"/>
        </w:rPr>
        <w:t>サウンディングの結果公表</w:t>
      </w:r>
    </w:p>
    <w:p w14:paraId="4A1F0032" w14:textId="3B697B84" w:rsidR="009A4DD7" w:rsidRDefault="009A4DD7" w:rsidP="009A4DD7">
      <w:pPr>
        <w:ind w:leftChars="300" w:left="630"/>
      </w:pPr>
      <w:r>
        <w:rPr>
          <w:rFonts w:hint="eastAsia"/>
        </w:rPr>
        <w:t xml:space="preserve">　サウンディングの実施結果について、概要の公表を予定しています。なお、参加事業者の名称は公表しません。また、参加事業者のノウハウに配慮し、公表にあたっては、事前に参加事業者へ内容の確認を行います。</w:t>
      </w:r>
    </w:p>
    <w:p w14:paraId="567EA2F5" w14:textId="13F3B13B" w:rsidR="007D6444" w:rsidRDefault="007D6444" w:rsidP="007D6444"/>
    <w:p w14:paraId="159B3D59" w14:textId="4D9AE67C" w:rsidR="00311D5B" w:rsidRDefault="00311D5B" w:rsidP="00E503ED">
      <w:pPr>
        <w:pStyle w:val="a5"/>
        <w:numPr>
          <w:ilvl w:val="0"/>
          <w:numId w:val="1"/>
        </w:numPr>
        <w:ind w:leftChars="0"/>
      </w:pPr>
      <w:r>
        <w:rPr>
          <w:rFonts w:hint="eastAsia"/>
        </w:rPr>
        <w:t>留意事項</w:t>
      </w:r>
    </w:p>
    <w:p w14:paraId="4A88F9E3" w14:textId="7AD5FF75" w:rsidR="00347604" w:rsidRDefault="00347604" w:rsidP="00347604">
      <w:pPr>
        <w:pStyle w:val="a5"/>
        <w:numPr>
          <w:ilvl w:val="0"/>
          <w:numId w:val="9"/>
        </w:numPr>
        <w:ind w:leftChars="0"/>
      </w:pPr>
      <w:r>
        <w:rPr>
          <w:rFonts w:hint="eastAsia"/>
        </w:rPr>
        <w:t>参加事業者の取り扱い</w:t>
      </w:r>
    </w:p>
    <w:p w14:paraId="5864D06B" w14:textId="1A812CBE" w:rsidR="00347604" w:rsidRPr="001B2317" w:rsidRDefault="00347604" w:rsidP="00347604">
      <w:pPr>
        <w:pStyle w:val="a5"/>
        <w:ind w:leftChars="0" w:left="1140" w:firstLineChars="100" w:firstLine="210"/>
      </w:pPr>
      <w:r w:rsidRPr="001B2317">
        <w:rPr>
          <w:rFonts w:hint="eastAsia"/>
        </w:rPr>
        <w:t>サウンディングへの参加実績は、事業者公募時にお</w:t>
      </w:r>
      <w:r w:rsidR="00D51DC9" w:rsidRPr="001B2317">
        <w:rPr>
          <w:rFonts w:hint="eastAsia"/>
        </w:rPr>
        <w:t>いて加点</w:t>
      </w:r>
      <w:r w:rsidRPr="001B2317">
        <w:rPr>
          <w:rFonts w:hint="eastAsia"/>
        </w:rPr>
        <w:t>対象と</w:t>
      </w:r>
      <w:r w:rsidR="00D51DC9" w:rsidRPr="001B2317">
        <w:rPr>
          <w:rFonts w:hint="eastAsia"/>
        </w:rPr>
        <w:t>します。</w:t>
      </w:r>
    </w:p>
    <w:p w14:paraId="38B02DEA" w14:textId="77777777" w:rsidR="00347604" w:rsidRDefault="00347604" w:rsidP="00347604">
      <w:pPr>
        <w:pStyle w:val="a5"/>
        <w:ind w:leftChars="0" w:left="1140"/>
      </w:pPr>
    </w:p>
    <w:p w14:paraId="5F45262A" w14:textId="152570CB" w:rsidR="00347604" w:rsidRDefault="00347604" w:rsidP="00347604">
      <w:pPr>
        <w:pStyle w:val="a5"/>
        <w:numPr>
          <w:ilvl w:val="0"/>
          <w:numId w:val="9"/>
        </w:numPr>
        <w:ind w:leftChars="0"/>
      </w:pPr>
      <w:r>
        <w:rPr>
          <w:rFonts w:hint="eastAsia"/>
        </w:rPr>
        <w:t>費用負担</w:t>
      </w:r>
    </w:p>
    <w:p w14:paraId="3E6D928C" w14:textId="5661BB04" w:rsidR="00347604" w:rsidRDefault="00347604" w:rsidP="00347604">
      <w:pPr>
        <w:pStyle w:val="a5"/>
        <w:ind w:leftChars="0" w:left="1140"/>
      </w:pPr>
      <w:r>
        <w:rPr>
          <w:rFonts w:hint="eastAsia"/>
        </w:rPr>
        <w:lastRenderedPageBreak/>
        <w:t>サウンディングへの参加に要する費用は、参加事業者の負担とします。</w:t>
      </w:r>
    </w:p>
    <w:p w14:paraId="7E507D56" w14:textId="77777777" w:rsidR="00347604" w:rsidRDefault="00347604" w:rsidP="00347604"/>
    <w:p w14:paraId="3152C716" w14:textId="40B0B0E7" w:rsidR="00347604" w:rsidRDefault="00347604" w:rsidP="00347604">
      <w:pPr>
        <w:pStyle w:val="a5"/>
        <w:numPr>
          <w:ilvl w:val="0"/>
          <w:numId w:val="9"/>
        </w:numPr>
        <w:ind w:leftChars="0"/>
      </w:pPr>
      <w:r>
        <w:rPr>
          <w:rFonts w:hint="eastAsia"/>
        </w:rPr>
        <w:t>追加対話への協力</w:t>
      </w:r>
    </w:p>
    <w:p w14:paraId="557F5613" w14:textId="659C1748" w:rsidR="00347604" w:rsidRDefault="00347604" w:rsidP="00347604">
      <w:pPr>
        <w:pStyle w:val="a5"/>
        <w:ind w:leftChars="0" w:left="1140"/>
      </w:pPr>
      <w:r>
        <w:rPr>
          <w:rFonts w:hint="eastAsia"/>
        </w:rPr>
        <w:t xml:space="preserve">　本</w:t>
      </w:r>
      <w:r w:rsidR="00035D82">
        <w:rPr>
          <w:rFonts w:hint="eastAsia"/>
        </w:rPr>
        <w:t>調査</w:t>
      </w:r>
      <w:r>
        <w:rPr>
          <w:rFonts w:hint="eastAsia"/>
        </w:rPr>
        <w:t>終了後も、必要に応じて追加の対話（文書照会含む）やアンケート等を実施</w:t>
      </w:r>
      <w:r w:rsidR="001D386B">
        <w:rPr>
          <w:rFonts w:hint="eastAsia"/>
        </w:rPr>
        <w:t>させていただくことがあります。その際にはご協力をお願いします。</w:t>
      </w:r>
    </w:p>
    <w:p w14:paraId="3976DA9A" w14:textId="786445BB" w:rsidR="001D386B" w:rsidRDefault="001D386B" w:rsidP="00347604">
      <w:pPr>
        <w:pStyle w:val="a5"/>
        <w:ind w:leftChars="0" w:left="1140"/>
      </w:pPr>
    </w:p>
    <w:p w14:paraId="39D40022" w14:textId="1515F318" w:rsidR="00D81BCF" w:rsidRDefault="00D81BCF" w:rsidP="00347604">
      <w:pPr>
        <w:pStyle w:val="a5"/>
        <w:ind w:leftChars="0" w:left="1140"/>
      </w:pPr>
    </w:p>
    <w:p w14:paraId="061B91ED" w14:textId="77777777" w:rsidR="00D81BCF" w:rsidRDefault="00D81BCF" w:rsidP="00347604">
      <w:pPr>
        <w:pStyle w:val="a5"/>
        <w:ind w:leftChars="0" w:left="1140"/>
      </w:pPr>
    </w:p>
    <w:p w14:paraId="10CA8E84" w14:textId="1FAD1359" w:rsidR="00311D5B" w:rsidRDefault="00311D5B" w:rsidP="00E503ED">
      <w:pPr>
        <w:pStyle w:val="a5"/>
        <w:numPr>
          <w:ilvl w:val="0"/>
          <w:numId w:val="1"/>
        </w:numPr>
        <w:ind w:leftChars="0"/>
      </w:pPr>
      <w:r>
        <w:rPr>
          <w:rFonts w:hint="eastAsia"/>
        </w:rPr>
        <w:t>別紙・参考資料</w:t>
      </w:r>
    </w:p>
    <w:p w14:paraId="4DCC0929" w14:textId="1B5FE707" w:rsidR="001D386B" w:rsidRDefault="001D386B" w:rsidP="001D386B">
      <w:pPr>
        <w:pStyle w:val="a5"/>
        <w:numPr>
          <w:ilvl w:val="0"/>
          <w:numId w:val="10"/>
        </w:numPr>
        <w:ind w:leftChars="0"/>
      </w:pPr>
      <w:r>
        <w:rPr>
          <w:rFonts w:hint="eastAsia"/>
        </w:rPr>
        <w:t>別紙１　エントリーシート</w:t>
      </w:r>
    </w:p>
    <w:p w14:paraId="492EA83F" w14:textId="799765B4" w:rsidR="001D386B" w:rsidRDefault="001D386B" w:rsidP="001D386B">
      <w:pPr>
        <w:pStyle w:val="a5"/>
        <w:numPr>
          <w:ilvl w:val="0"/>
          <w:numId w:val="10"/>
        </w:numPr>
        <w:ind w:leftChars="0"/>
      </w:pPr>
      <w:r>
        <w:rPr>
          <w:rFonts w:hint="eastAsia"/>
        </w:rPr>
        <w:t>別紙２　提案書（ひな形）</w:t>
      </w:r>
    </w:p>
    <w:p w14:paraId="402595C3" w14:textId="1E9ECF68" w:rsidR="002731B3" w:rsidRDefault="001D386B" w:rsidP="002731B3">
      <w:pPr>
        <w:pStyle w:val="a5"/>
        <w:numPr>
          <w:ilvl w:val="0"/>
          <w:numId w:val="10"/>
        </w:numPr>
        <w:ind w:leftChars="0"/>
      </w:pPr>
      <w:r>
        <w:rPr>
          <w:rFonts w:hint="eastAsia"/>
        </w:rPr>
        <w:t xml:space="preserve">参考資料　</w:t>
      </w:r>
      <w:r w:rsidR="005B0C8D">
        <w:rPr>
          <w:rFonts w:hint="eastAsia"/>
        </w:rPr>
        <w:t>別紙３，４，５</w:t>
      </w:r>
      <w:r w:rsidR="00DF5D27">
        <w:rPr>
          <w:rFonts w:hint="eastAsia"/>
        </w:rPr>
        <w:t>、6</w:t>
      </w:r>
    </w:p>
    <w:p w14:paraId="418E378D" w14:textId="50A61D46" w:rsidR="00D6723F" w:rsidRDefault="00D6723F" w:rsidP="00D6723F">
      <w:pPr>
        <w:pStyle w:val="a5"/>
        <w:ind w:leftChars="0"/>
      </w:pPr>
    </w:p>
    <w:p w14:paraId="0FA89D90" w14:textId="77777777" w:rsidR="003C2846" w:rsidRDefault="003C2846" w:rsidP="001D386B"/>
    <w:p w14:paraId="5372314D" w14:textId="6D87B60D" w:rsidR="00311D5B" w:rsidRDefault="00311D5B" w:rsidP="00E503ED">
      <w:pPr>
        <w:pStyle w:val="a5"/>
        <w:numPr>
          <w:ilvl w:val="0"/>
          <w:numId w:val="1"/>
        </w:numPr>
        <w:ind w:leftChars="0"/>
      </w:pPr>
      <w:r>
        <w:rPr>
          <w:rFonts w:hint="eastAsia"/>
        </w:rPr>
        <w:t>問い合わせ先</w:t>
      </w:r>
    </w:p>
    <w:p w14:paraId="0A60029E" w14:textId="60CE14C2" w:rsidR="001D386B" w:rsidRDefault="001D386B" w:rsidP="001D386B">
      <w:pPr>
        <w:pStyle w:val="a5"/>
        <w:ind w:leftChars="0" w:left="420"/>
      </w:pPr>
      <w:r>
        <w:rPr>
          <w:rFonts w:hint="eastAsia"/>
        </w:rPr>
        <w:t>質問等がある場合は、下記までお問い合わせください。</w:t>
      </w:r>
    </w:p>
    <w:p w14:paraId="1A8C254A" w14:textId="5C0D1496" w:rsidR="001D386B" w:rsidRDefault="001D386B" w:rsidP="001D386B">
      <w:pPr>
        <w:pStyle w:val="a5"/>
        <w:ind w:leftChars="0" w:left="420"/>
      </w:pPr>
      <w:r>
        <w:rPr>
          <w:rFonts w:hint="eastAsia"/>
        </w:rPr>
        <w:t>宮古島市</w:t>
      </w:r>
      <w:r w:rsidR="002731B3">
        <w:rPr>
          <w:rFonts w:hint="eastAsia"/>
        </w:rPr>
        <w:t>市民生活部地域振興課</w:t>
      </w:r>
    </w:p>
    <w:p w14:paraId="4962DE86" w14:textId="6ACE819B" w:rsidR="001D386B" w:rsidRDefault="001D386B" w:rsidP="001D386B">
      <w:pPr>
        <w:pStyle w:val="a5"/>
        <w:ind w:leftChars="0" w:left="420"/>
      </w:pPr>
      <w:r>
        <w:rPr>
          <w:rFonts w:hint="eastAsia"/>
        </w:rPr>
        <w:t xml:space="preserve">　所在地：〒9</w:t>
      </w:r>
      <w:r>
        <w:t xml:space="preserve">06-8501 </w:t>
      </w:r>
      <w:r>
        <w:rPr>
          <w:rFonts w:hint="eastAsia"/>
        </w:rPr>
        <w:t>沖縄県宮古島市平良字西里1</w:t>
      </w:r>
      <w:r>
        <w:t>140</w:t>
      </w:r>
      <w:r>
        <w:rPr>
          <w:rFonts w:hint="eastAsia"/>
        </w:rPr>
        <w:t>番地</w:t>
      </w:r>
    </w:p>
    <w:p w14:paraId="1B51E269" w14:textId="19BA344E" w:rsidR="001D386B" w:rsidRDefault="001D386B" w:rsidP="001D386B">
      <w:pPr>
        <w:pStyle w:val="a5"/>
        <w:ind w:leftChars="0" w:left="420"/>
      </w:pPr>
      <w:r>
        <w:rPr>
          <w:rFonts w:hint="eastAsia"/>
        </w:rPr>
        <w:t xml:space="preserve">　電　話：0</w:t>
      </w:r>
      <w:r>
        <w:t>980-</w:t>
      </w:r>
      <w:r w:rsidR="002731B3">
        <w:rPr>
          <w:rFonts w:hint="eastAsia"/>
        </w:rPr>
        <w:t>73-4905</w:t>
      </w:r>
      <w:r>
        <w:rPr>
          <w:rFonts w:hint="eastAsia"/>
        </w:rPr>
        <w:t>（課直通）</w:t>
      </w:r>
    </w:p>
    <w:p w14:paraId="5E3A4D0C" w14:textId="28954DB8" w:rsidR="001D386B" w:rsidRDefault="001D386B" w:rsidP="001D386B">
      <w:pPr>
        <w:pStyle w:val="a5"/>
        <w:ind w:leftChars="0" w:left="420"/>
        <w:rPr>
          <w:rStyle w:val="a7"/>
        </w:rPr>
      </w:pPr>
      <w:r>
        <w:rPr>
          <w:rFonts w:hint="eastAsia"/>
        </w:rPr>
        <w:t xml:space="preserve">　メール：</w:t>
      </w:r>
      <w:hyperlink r:id="rId7" w:history="1">
        <w:r w:rsidR="002731B3" w:rsidRPr="00931310">
          <w:rPr>
            <w:rStyle w:val="a7"/>
          </w:rPr>
          <w:t>k.masato@city.miyakojima.lg.jp</w:t>
        </w:r>
      </w:hyperlink>
    </w:p>
    <w:p w14:paraId="02D34398" w14:textId="13F45BB0" w:rsidR="00625D75" w:rsidRDefault="00625D75" w:rsidP="001D386B">
      <w:pPr>
        <w:pStyle w:val="a5"/>
        <w:ind w:leftChars="0" w:left="420"/>
      </w:pPr>
      <w:r>
        <w:rPr>
          <w:rFonts w:hint="eastAsia"/>
        </w:rPr>
        <w:t xml:space="preserve">　　　　　</w:t>
      </w:r>
      <w:hyperlink r:id="rId8" w:history="1">
        <w:r w:rsidRPr="004D62EF">
          <w:rPr>
            <w:rStyle w:val="a7"/>
          </w:rPr>
          <w:t>y.junki@city.miyakojima.lg.jp</w:t>
        </w:r>
      </w:hyperlink>
    </w:p>
    <w:p w14:paraId="04A63BBA" w14:textId="399988C8" w:rsidR="00625D75" w:rsidRDefault="00625D75" w:rsidP="001D386B">
      <w:pPr>
        <w:pStyle w:val="a5"/>
        <w:ind w:leftChars="0" w:left="420"/>
      </w:pPr>
      <w:r>
        <w:rPr>
          <w:rFonts w:hint="eastAsia"/>
        </w:rPr>
        <w:t xml:space="preserve">　　　　　</w:t>
      </w:r>
      <w:hyperlink r:id="rId9" w:history="1">
        <w:r w:rsidRPr="004D62EF">
          <w:rPr>
            <w:rStyle w:val="a7"/>
          </w:rPr>
          <w:t>toshimitsu.k@city.miyakojima.lg.jp</w:t>
        </w:r>
      </w:hyperlink>
    </w:p>
    <w:p w14:paraId="52212391" w14:textId="2030F037" w:rsidR="00625D75" w:rsidRDefault="00625D75" w:rsidP="001D386B">
      <w:pPr>
        <w:pStyle w:val="a5"/>
        <w:ind w:leftChars="0" w:left="420"/>
      </w:pPr>
      <w:r>
        <w:rPr>
          <w:rFonts w:hint="eastAsia"/>
        </w:rPr>
        <w:t xml:space="preserve">　　　　</w:t>
      </w:r>
      <w:r w:rsidRPr="00625D75">
        <w:rPr>
          <w:rFonts w:hint="eastAsia"/>
          <w:color w:val="FF0000"/>
        </w:rPr>
        <w:t>（メールは上記３者全員に送付してください）</w:t>
      </w:r>
    </w:p>
    <w:p w14:paraId="007A53EF" w14:textId="053411BF" w:rsidR="001D386B" w:rsidRPr="001D386B" w:rsidRDefault="001D386B" w:rsidP="001D386B">
      <w:pPr>
        <w:pStyle w:val="a5"/>
        <w:ind w:leftChars="0" w:left="420"/>
      </w:pPr>
      <w:r>
        <w:rPr>
          <w:rFonts w:hint="eastAsia"/>
        </w:rPr>
        <w:t xml:space="preserve">　担当者：</w:t>
      </w:r>
      <w:r w:rsidR="002731B3">
        <w:rPr>
          <w:rFonts w:hint="eastAsia"/>
        </w:rPr>
        <w:t>古謝</w:t>
      </w:r>
      <w:r w:rsidR="00625D75">
        <w:rPr>
          <w:rFonts w:hint="eastAsia"/>
        </w:rPr>
        <w:t>、川平、與那覇</w:t>
      </w:r>
    </w:p>
    <w:p w14:paraId="5AEA0BF4" w14:textId="0F9E78E6" w:rsidR="00311D5B" w:rsidRDefault="00311D5B" w:rsidP="00311D5B"/>
    <w:p w14:paraId="4D90C7E7" w14:textId="4651BEAC" w:rsidR="0014017C" w:rsidRDefault="0014017C" w:rsidP="00311D5B"/>
    <w:p w14:paraId="490CB53C" w14:textId="07919618" w:rsidR="0014017C" w:rsidRDefault="0014017C">
      <w:pPr>
        <w:widowControl/>
        <w:jc w:val="left"/>
      </w:pPr>
      <w:r>
        <w:br w:type="page"/>
      </w:r>
    </w:p>
    <w:p w14:paraId="7737BB48" w14:textId="3CFD3337" w:rsidR="0014017C" w:rsidRDefault="0014017C" w:rsidP="00311D5B">
      <w:r>
        <w:rPr>
          <w:rFonts w:hint="eastAsia"/>
        </w:rPr>
        <w:lastRenderedPageBreak/>
        <w:t>別紙１</w:t>
      </w:r>
    </w:p>
    <w:p w14:paraId="58A2AB7B" w14:textId="73997A1A" w:rsidR="0014017C" w:rsidRDefault="0014017C" w:rsidP="00311D5B"/>
    <w:p w14:paraId="758BFAA4" w14:textId="3357367F" w:rsidR="009151BA" w:rsidRDefault="009151BA" w:rsidP="00DE696C">
      <w:pPr>
        <w:jc w:val="center"/>
      </w:pPr>
    </w:p>
    <w:p w14:paraId="61EE3147" w14:textId="2DF5E22C" w:rsidR="0014017C" w:rsidRDefault="009151BA" w:rsidP="001F1D78">
      <w:pPr>
        <w:jc w:val="center"/>
      </w:pPr>
      <w:r w:rsidRPr="009151BA">
        <w:rPr>
          <w:rFonts w:hint="eastAsia"/>
        </w:rPr>
        <w:t>市有地の民間提案による有効活用に関するサウンディング型市場調査</w:t>
      </w:r>
    </w:p>
    <w:p w14:paraId="72FCC949" w14:textId="2AEC3DC9" w:rsidR="002473E3" w:rsidRDefault="002473E3" w:rsidP="001F1D78">
      <w:pPr>
        <w:jc w:val="center"/>
      </w:pPr>
      <w:r>
        <w:rPr>
          <w:rFonts w:hint="eastAsia"/>
        </w:rPr>
        <w:t>エントリーシート様式</w:t>
      </w:r>
      <w:bookmarkStart w:id="1" w:name="_GoBack"/>
      <w:bookmarkEnd w:id="1"/>
    </w:p>
    <w:p w14:paraId="440B18B8" w14:textId="78C0165E" w:rsidR="002473E3" w:rsidRDefault="002473E3" w:rsidP="00311D5B"/>
    <w:tbl>
      <w:tblPr>
        <w:tblStyle w:val="a6"/>
        <w:tblW w:w="0" w:type="auto"/>
        <w:tblLook w:val="04A0" w:firstRow="1" w:lastRow="0" w:firstColumn="1" w:lastColumn="0" w:noHBand="0" w:noVBand="1"/>
      </w:tblPr>
      <w:tblGrid>
        <w:gridCol w:w="562"/>
        <w:gridCol w:w="2127"/>
        <w:gridCol w:w="1701"/>
        <w:gridCol w:w="4104"/>
      </w:tblGrid>
      <w:tr w:rsidR="00E670BB" w14:paraId="0B65D32A" w14:textId="77777777" w:rsidTr="00E670BB">
        <w:trPr>
          <w:trHeight w:val="753"/>
        </w:trPr>
        <w:tc>
          <w:tcPr>
            <w:tcW w:w="562" w:type="dxa"/>
            <w:vMerge w:val="restart"/>
          </w:tcPr>
          <w:p w14:paraId="5FD2EA26" w14:textId="190B0BE1" w:rsidR="00E670BB" w:rsidRDefault="00E670BB" w:rsidP="00311D5B">
            <w:r>
              <w:rPr>
                <w:rFonts w:hint="eastAsia"/>
              </w:rPr>
              <w:t>１</w:t>
            </w:r>
          </w:p>
        </w:tc>
        <w:tc>
          <w:tcPr>
            <w:tcW w:w="2127" w:type="dxa"/>
          </w:tcPr>
          <w:p w14:paraId="396DACAA" w14:textId="0D6D9127" w:rsidR="00E670BB" w:rsidRDefault="00E670BB" w:rsidP="00311D5B">
            <w:r>
              <w:rPr>
                <w:rFonts w:hint="eastAsia"/>
              </w:rPr>
              <w:t>法人</w:t>
            </w:r>
            <w:r>
              <w:t>名</w:t>
            </w:r>
          </w:p>
        </w:tc>
        <w:tc>
          <w:tcPr>
            <w:tcW w:w="5805" w:type="dxa"/>
            <w:gridSpan w:val="2"/>
          </w:tcPr>
          <w:p w14:paraId="3F85CF13" w14:textId="77777777" w:rsidR="00E670BB" w:rsidRDefault="00E670BB" w:rsidP="00311D5B"/>
        </w:tc>
      </w:tr>
      <w:tr w:rsidR="00E670BB" w14:paraId="68E3AD4D" w14:textId="77777777" w:rsidTr="00E670BB">
        <w:trPr>
          <w:trHeight w:val="693"/>
        </w:trPr>
        <w:tc>
          <w:tcPr>
            <w:tcW w:w="562" w:type="dxa"/>
            <w:vMerge/>
          </w:tcPr>
          <w:p w14:paraId="5C629BC4" w14:textId="77777777" w:rsidR="00E670BB" w:rsidRDefault="00E670BB" w:rsidP="00311D5B"/>
        </w:tc>
        <w:tc>
          <w:tcPr>
            <w:tcW w:w="2127" w:type="dxa"/>
          </w:tcPr>
          <w:p w14:paraId="4DFEA02B" w14:textId="3F664335" w:rsidR="00E670BB" w:rsidRDefault="00E670BB" w:rsidP="00311D5B">
            <w:r>
              <w:rPr>
                <w:rFonts w:hint="eastAsia"/>
              </w:rPr>
              <w:t>所在地</w:t>
            </w:r>
          </w:p>
        </w:tc>
        <w:tc>
          <w:tcPr>
            <w:tcW w:w="5805" w:type="dxa"/>
            <w:gridSpan w:val="2"/>
          </w:tcPr>
          <w:p w14:paraId="3C537607" w14:textId="77777777" w:rsidR="00E670BB" w:rsidRDefault="00E670BB" w:rsidP="00311D5B"/>
        </w:tc>
      </w:tr>
      <w:tr w:rsidR="00E670BB" w14:paraId="5A07FE8E" w14:textId="77777777" w:rsidTr="00E670BB">
        <w:tc>
          <w:tcPr>
            <w:tcW w:w="562" w:type="dxa"/>
            <w:vMerge/>
          </w:tcPr>
          <w:p w14:paraId="017C5D1C" w14:textId="77777777" w:rsidR="00E670BB" w:rsidRDefault="00E670BB" w:rsidP="00311D5B"/>
        </w:tc>
        <w:tc>
          <w:tcPr>
            <w:tcW w:w="2127" w:type="dxa"/>
          </w:tcPr>
          <w:p w14:paraId="1EFB7624" w14:textId="77777777" w:rsidR="00E670BB" w:rsidRDefault="00E670BB" w:rsidP="00311D5B">
            <w:r>
              <w:rPr>
                <w:rFonts w:hint="eastAsia"/>
              </w:rPr>
              <w:t>（</w:t>
            </w:r>
            <w:r>
              <w:t>グループの場合）</w:t>
            </w:r>
          </w:p>
          <w:p w14:paraId="1B0CB17F" w14:textId="24A72DB1" w:rsidR="00E670BB" w:rsidRDefault="00E670BB" w:rsidP="00311D5B">
            <w:r>
              <w:rPr>
                <w:rFonts w:hint="eastAsia"/>
              </w:rPr>
              <w:t>構成法人名</w:t>
            </w:r>
          </w:p>
        </w:tc>
        <w:tc>
          <w:tcPr>
            <w:tcW w:w="5805" w:type="dxa"/>
            <w:gridSpan w:val="2"/>
          </w:tcPr>
          <w:p w14:paraId="51022310" w14:textId="77777777" w:rsidR="00E670BB" w:rsidRDefault="00E670BB" w:rsidP="00311D5B"/>
        </w:tc>
      </w:tr>
      <w:tr w:rsidR="00E670BB" w14:paraId="2263A771" w14:textId="77777777" w:rsidTr="00E670BB">
        <w:trPr>
          <w:trHeight w:val="543"/>
        </w:trPr>
        <w:tc>
          <w:tcPr>
            <w:tcW w:w="562" w:type="dxa"/>
            <w:vMerge/>
          </w:tcPr>
          <w:p w14:paraId="7FBD78BB" w14:textId="77777777" w:rsidR="00E670BB" w:rsidRDefault="00E670BB" w:rsidP="00311D5B"/>
        </w:tc>
        <w:tc>
          <w:tcPr>
            <w:tcW w:w="2127" w:type="dxa"/>
            <w:vMerge w:val="restart"/>
          </w:tcPr>
          <w:p w14:paraId="691FB9F1" w14:textId="77777777" w:rsidR="00E670BB" w:rsidRDefault="00E670BB" w:rsidP="00311D5B">
            <w:r>
              <w:rPr>
                <w:rFonts w:hint="eastAsia"/>
              </w:rPr>
              <w:t>サウンディング</w:t>
            </w:r>
          </w:p>
          <w:p w14:paraId="22CD9466" w14:textId="012D3AC8" w:rsidR="00E670BB" w:rsidRDefault="00E670BB" w:rsidP="00311D5B">
            <w:r>
              <w:t>担当者</w:t>
            </w:r>
          </w:p>
        </w:tc>
        <w:tc>
          <w:tcPr>
            <w:tcW w:w="1701" w:type="dxa"/>
          </w:tcPr>
          <w:p w14:paraId="794082AF" w14:textId="44C00C77" w:rsidR="00E670BB" w:rsidRDefault="00E670BB" w:rsidP="00311D5B">
            <w:r>
              <w:rPr>
                <w:rFonts w:hint="eastAsia"/>
              </w:rPr>
              <w:t>氏名</w:t>
            </w:r>
          </w:p>
        </w:tc>
        <w:tc>
          <w:tcPr>
            <w:tcW w:w="4104" w:type="dxa"/>
          </w:tcPr>
          <w:p w14:paraId="43C2C746" w14:textId="19CA197D" w:rsidR="00E670BB" w:rsidRDefault="00E670BB" w:rsidP="00311D5B"/>
        </w:tc>
      </w:tr>
      <w:tr w:rsidR="00E670BB" w14:paraId="766F987D" w14:textId="77777777" w:rsidTr="00E670BB">
        <w:tc>
          <w:tcPr>
            <w:tcW w:w="562" w:type="dxa"/>
            <w:vMerge/>
          </w:tcPr>
          <w:p w14:paraId="641B59D0" w14:textId="77777777" w:rsidR="00E670BB" w:rsidRDefault="00E670BB" w:rsidP="00311D5B"/>
        </w:tc>
        <w:tc>
          <w:tcPr>
            <w:tcW w:w="2127" w:type="dxa"/>
            <w:vMerge/>
          </w:tcPr>
          <w:p w14:paraId="08517082" w14:textId="77777777" w:rsidR="00E670BB" w:rsidRDefault="00E670BB" w:rsidP="00311D5B"/>
        </w:tc>
        <w:tc>
          <w:tcPr>
            <w:tcW w:w="1701" w:type="dxa"/>
          </w:tcPr>
          <w:p w14:paraId="3F34B12B" w14:textId="77777777" w:rsidR="00E670BB" w:rsidRDefault="00E670BB" w:rsidP="00311D5B">
            <w:r>
              <w:rPr>
                <w:rFonts w:hint="eastAsia"/>
              </w:rPr>
              <w:t>所属</w:t>
            </w:r>
            <w:r>
              <w:t>企業・</w:t>
            </w:r>
          </w:p>
          <w:p w14:paraId="332D05AE" w14:textId="637DA665" w:rsidR="00E670BB" w:rsidRDefault="00E670BB" w:rsidP="00311D5B">
            <w:r>
              <w:rPr>
                <w:rFonts w:hint="eastAsia"/>
              </w:rPr>
              <w:t>部署名</w:t>
            </w:r>
          </w:p>
        </w:tc>
        <w:tc>
          <w:tcPr>
            <w:tcW w:w="4104" w:type="dxa"/>
          </w:tcPr>
          <w:p w14:paraId="3755ECF1" w14:textId="466F340F" w:rsidR="00E670BB" w:rsidRDefault="00E670BB" w:rsidP="00311D5B"/>
        </w:tc>
      </w:tr>
      <w:tr w:rsidR="00E670BB" w14:paraId="63EB63E8" w14:textId="77777777" w:rsidTr="00E670BB">
        <w:trPr>
          <w:trHeight w:val="532"/>
        </w:trPr>
        <w:tc>
          <w:tcPr>
            <w:tcW w:w="562" w:type="dxa"/>
            <w:vMerge/>
          </w:tcPr>
          <w:p w14:paraId="3239E36E" w14:textId="77777777" w:rsidR="00E670BB" w:rsidRDefault="00E670BB" w:rsidP="00311D5B"/>
        </w:tc>
        <w:tc>
          <w:tcPr>
            <w:tcW w:w="2127" w:type="dxa"/>
            <w:vMerge/>
          </w:tcPr>
          <w:p w14:paraId="71D6BBB7" w14:textId="77777777" w:rsidR="00E670BB" w:rsidRDefault="00E670BB" w:rsidP="00311D5B"/>
        </w:tc>
        <w:tc>
          <w:tcPr>
            <w:tcW w:w="1701" w:type="dxa"/>
          </w:tcPr>
          <w:p w14:paraId="2189F5C6" w14:textId="4B066A7D" w:rsidR="00E670BB" w:rsidRDefault="00E670BB" w:rsidP="00311D5B">
            <w:r>
              <w:rPr>
                <w:rFonts w:hint="eastAsia"/>
              </w:rPr>
              <w:t>E-mail</w:t>
            </w:r>
          </w:p>
        </w:tc>
        <w:tc>
          <w:tcPr>
            <w:tcW w:w="4104" w:type="dxa"/>
          </w:tcPr>
          <w:p w14:paraId="55EC43A1" w14:textId="670E1008" w:rsidR="00E670BB" w:rsidRDefault="00E670BB" w:rsidP="00311D5B"/>
        </w:tc>
      </w:tr>
      <w:tr w:rsidR="00E670BB" w14:paraId="017B23CA" w14:textId="77777777" w:rsidTr="00E670BB">
        <w:trPr>
          <w:trHeight w:val="554"/>
        </w:trPr>
        <w:tc>
          <w:tcPr>
            <w:tcW w:w="562" w:type="dxa"/>
            <w:vMerge/>
          </w:tcPr>
          <w:p w14:paraId="5864B51D" w14:textId="77777777" w:rsidR="00E670BB" w:rsidRDefault="00E670BB" w:rsidP="00311D5B"/>
        </w:tc>
        <w:tc>
          <w:tcPr>
            <w:tcW w:w="2127" w:type="dxa"/>
            <w:vMerge/>
          </w:tcPr>
          <w:p w14:paraId="2A8500B7" w14:textId="77777777" w:rsidR="00E670BB" w:rsidRDefault="00E670BB" w:rsidP="00311D5B"/>
        </w:tc>
        <w:tc>
          <w:tcPr>
            <w:tcW w:w="1701" w:type="dxa"/>
          </w:tcPr>
          <w:p w14:paraId="6DF27A7C" w14:textId="503029D5" w:rsidR="00E670BB" w:rsidRDefault="00E670BB" w:rsidP="00311D5B">
            <w:r>
              <w:rPr>
                <w:rFonts w:hint="eastAsia"/>
              </w:rPr>
              <w:t>TEL</w:t>
            </w:r>
          </w:p>
        </w:tc>
        <w:tc>
          <w:tcPr>
            <w:tcW w:w="4104" w:type="dxa"/>
          </w:tcPr>
          <w:p w14:paraId="4B792487" w14:textId="2656E095" w:rsidR="00E670BB" w:rsidRDefault="00E670BB" w:rsidP="00311D5B"/>
        </w:tc>
      </w:tr>
      <w:tr w:rsidR="00035D82" w14:paraId="5F97F411" w14:textId="77777777" w:rsidTr="008B5310">
        <w:tc>
          <w:tcPr>
            <w:tcW w:w="562" w:type="dxa"/>
            <w:vMerge w:val="restart"/>
          </w:tcPr>
          <w:p w14:paraId="6C18C091" w14:textId="2564061A" w:rsidR="00035D82" w:rsidRDefault="00035D82" w:rsidP="00311D5B">
            <w:r>
              <w:rPr>
                <w:rFonts w:hint="eastAsia"/>
              </w:rPr>
              <w:t>２</w:t>
            </w:r>
          </w:p>
        </w:tc>
        <w:tc>
          <w:tcPr>
            <w:tcW w:w="7932" w:type="dxa"/>
            <w:gridSpan w:val="3"/>
          </w:tcPr>
          <w:p w14:paraId="7F8655D6" w14:textId="56A9A367" w:rsidR="00035D82" w:rsidRDefault="00035D82" w:rsidP="00311D5B">
            <w:r>
              <w:rPr>
                <w:rFonts w:hint="eastAsia"/>
              </w:rPr>
              <w:t>サウンディングの</w:t>
            </w:r>
            <w:r>
              <w:t>希望</w:t>
            </w:r>
            <w:r>
              <w:rPr>
                <w:rFonts w:hint="eastAsia"/>
              </w:rPr>
              <w:t>日を</w:t>
            </w:r>
            <w:r>
              <w:t>記入し、時間帯</w:t>
            </w:r>
            <w:r>
              <w:rPr>
                <w:rFonts w:hint="eastAsia"/>
              </w:rPr>
              <w:t>,方式に</w:t>
            </w:r>
            <w:r>
              <w:t>チェックしてください。</w:t>
            </w:r>
          </w:p>
        </w:tc>
      </w:tr>
      <w:tr w:rsidR="00035D82" w14:paraId="5F260189" w14:textId="77777777" w:rsidTr="00E670BB">
        <w:tc>
          <w:tcPr>
            <w:tcW w:w="562" w:type="dxa"/>
            <w:vMerge/>
          </w:tcPr>
          <w:p w14:paraId="1B854C0E" w14:textId="77777777" w:rsidR="00035D82" w:rsidRPr="00C663FC" w:rsidRDefault="00035D82" w:rsidP="00311D5B"/>
        </w:tc>
        <w:tc>
          <w:tcPr>
            <w:tcW w:w="2127" w:type="dxa"/>
          </w:tcPr>
          <w:p w14:paraId="63C373CD" w14:textId="5723BDFD" w:rsidR="00035D82" w:rsidRDefault="00035D82" w:rsidP="00311D5B">
            <w:r>
              <w:rPr>
                <w:rFonts w:hint="eastAsia"/>
              </w:rPr>
              <w:t xml:space="preserve">　</w:t>
            </w:r>
            <w:r>
              <w:t xml:space="preserve">　月　　日（</w:t>
            </w:r>
            <w:r>
              <w:rPr>
                <w:rFonts w:hint="eastAsia"/>
              </w:rPr>
              <w:t xml:space="preserve">　</w:t>
            </w:r>
            <w:r>
              <w:t>）</w:t>
            </w:r>
          </w:p>
        </w:tc>
        <w:tc>
          <w:tcPr>
            <w:tcW w:w="5805" w:type="dxa"/>
            <w:gridSpan w:val="2"/>
          </w:tcPr>
          <w:p w14:paraId="5C3E5A96" w14:textId="3D4BB793" w:rsidR="00035D82" w:rsidRDefault="00035D82" w:rsidP="00311D5B">
            <w:r>
              <w:rPr>
                <w:rFonts w:hint="eastAsia"/>
              </w:rPr>
              <w:t>□10～12時</w:t>
            </w:r>
            <w:r>
              <w:t xml:space="preserve">　□13</w:t>
            </w:r>
            <w:r>
              <w:rPr>
                <w:rFonts w:hint="eastAsia"/>
              </w:rPr>
              <w:t>～15時</w:t>
            </w:r>
            <w:r>
              <w:t xml:space="preserve">　□15～17</w:t>
            </w:r>
            <w:r>
              <w:rPr>
                <w:rFonts w:hint="eastAsia"/>
              </w:rPr>
              <w:t>時</w:t>
            </w:r>
            <w:r>
              <w:t xml:space="preserve">　□何時でも</w:t>
            </w:r>
          </w:p>
        </w:tc>
      </w:tr>
      <w:tr w:rsidR="00035D82" w14:paraId="6797B24C" w14:textId="77777777" w:rsidTr="00E670BB">
        <w:tc>
          <w:tcPr>
            <w:tcW w:w="562" w:type="dxa"/>
            <w:vMerge/>
          </w:tcPr>
          <w:p w14:paraId="5FD5D57A" w14:textId="0C99BDD7" w:rsidR="00035D82" w:rsidRDefault="00035D82" w:rsidP="00311D5B"/>
        </w:tc>
        <w:tc>
          <w:tcPr>
            <w:tcW w:w="2127" w:type="dxa"/>
          </w:tcPr>
          <w:p w14:paraId="296B83AF" w14:textId="5595FDB1" w:rsidR="00035D82" w:rsidRDefault="00035D82" w:rsidP="00311D5B">
            <w:r>
              <w:rPr>
                <w:rFonts w:hint="eastAsia"/>
              </w:rPr>
              <w:t xml:space="preserve">　</w:t>
            </w:r>
            <w:r>
              <w:t xml:space="preserve">　月　　日（</w:t>
            </w:r>
            <w:r>
              <w:rPr>
                <w:rFonts w:hint="eastAsia"/>
              </w:rPr>
              <w:t xml:space="preserve">　</w:t>
            </w:r>
            <w:r>
              <w:t>）</w:t>
            </w:r>
          </w:p>
        </w:tc>
        <w:tc>
          <w:tcPr>
            <w:tcW w:w="5805" w:type="dxa"/>
            <w:gridSpan w:val="2"/>
          </w:tcPr>
          <w:p w14:paraId="1CA7ACAA" w14:textId="7EEDC82E" w:rsidR="00035D82" w:rsidRPr="00C663FC" w:rsidRDefault="00035D82" w:rsidP="00311D5B">
            <w:r>
              <w:rPr>
                <w:rFonts w:hint="eastAsia"/>
              </w:rPr>
              <w:t>□10～12時</w:t>
            </w:r>
            <w:r>
              <w:t xml:space="preserve">　□13</w:t>
            </w:r>
            <w:r>
              <w:rPr>
                <w:rFonts w:hint="eastAsia"/>
              </w:rPr>
              <w:t>～15時</w:t>
            </w:r>
            <w:r>
              <w:t xml:space="preserve">　□15～17</w:t>
            </w:r>
            <w:r>
              <w:rPr>
                <w:rFonts w:hint="eastAsia"/>
              </w:rPr>
              <w:t>時</w:t>
            </w:r>
            <w:r>
              <w:t xml:space="preserve">　□何時でも</w:t>
            </w:r>
          </w:p>
        </w:tc>
      </w:tr>
      <w:tr w:rsidR="00035D82" w14:paraId="5B034F06" w14:textId="77777777" w:rsidTr="00E670BB">
        <w:tc>
          <w:tcPr>
            <w:tcW w:w="562" w:type="dxa"/>
            <w:vMerge/>
          </w:tcPr>
          <w:p w14:paraId="3FC26855" w14:textId="77777777" w:rsidR="00035D82" w:rsidRDefault="00035D82" w:rsidP="00311D5B"/>
        </w:tc>
        <w:tc>
          <w:tcPr>
            <w:tcW w:w="2127" w:type="dxa"/>
          </w:tcPr>
          <w:p w14:paraId="2029513C" w14:textId="7632447E" w:rsidR="00035D82" w:rsidRDefault="00035D82" w:rsidP="00311D5B">
            <w:r>
              <w:rPr>
                <w:rFonts w:hint="eastAsia"/>
              </w:rPr>
              <w:t xml:space="preserve">　</w:t>
            </w:r>
            <w:r>
              <w:t xml:space="preserve">　月　　日（</w:t>
            </w:r>
            <w:r>
              <w:rPr>
                <w:rFonts w:hint="eastAsia"/>
              </w:rPr>
              <w:t xml:space="preserve">　</w:t>
            </w:r>
            <w:r>
              <w:t>）</w:t>
            </w:r>
          </w:p>
        </w:tc>
        <w:tc>
          <w:tcPr>
            <w:tcW w:w="5805" w:type="dxa"/>
            <w:gridSpan w:val="2"/>
          </w:tcPr>
          <w:p w14:paraId="6C1E21CB" w14:textId="03259310" w:rsidR="00035D82" w:rsidRDefault="00035D82" w:rsidP="00311D5B">
            <w:r>
              <w:rPr>
                <w:rFonts w:hint="eastAsia"/>
              </w:rPr>
              <w:t>□10～12時</w:t>
            </w:r>
            <w:r>
              <w:t xml:space="preserve">　□13</w:t>
            </w:r>
            <w:r>
              <w:rPr>
                <w:rFonts w:hint="eastAsia"/>
              </w:rPr>
              <w:t>～15時</w:t>
            </w:r>
            <w:r>
              <w:t xml:space="preserve">　□15～17</w:t>
            </w:r>
            <w:r>
              <w:rPr>
                <w:rFonts w:hint="eastAsia"/>
              </w:rPr>
              <w:t>時</w:t>
            </w:r>
            <w:r>
              <w:t xml:space="preserve">　□何時でも</w:t>
            </w:r>
          </w:p>
        </w:tc>
      </w:tr>
      <w:tr w:rsidR="00035D82" w14:paraId="398C8F50" w14:textId="77777777" w:rsidTr="00E670BB">
        <w:tc>
          <w:tcPr>
            <w:tcW w:w="562" w:type="dxa"/>
            <w:vMerge/>
          </w:tcPr>
          <w:p w14:paraId="260288B4" w14:textId="77777777" w:rsidR="00035D82" w:rsidRDefault="00035D82" w:rsidP="00311D5B"/>
        </w:tc>
        <w:tc>
          <w:tcPr>
            <w:tcW w:w="2127" w:type="dxa"/>
          </w:tcPr>
          <w:p w14:paraId="4A4323DA" w14:textId="6EEC3F6A" w:rsidR="00035D82" w:rsidRDefault="00035D82" w:rsidP="00311D5B">
            <w:r>
              <w:rPr>
                <w:rFonts w:hint="eastAsia"/>
              </w:rPr>
              <w:t>方式</w:t>
            </w:r>
          </w:p>
        </w:tc>
        <w:tc>
          <w:tcPr>
            <w:tcW w:w="5805" w:type="dxa"/>
            <w:gridSpan w:val="2"/>
          </w:tcPr>
          <w:p w14:paraId="0CC34075" w14:textId="0C6C7950" w:rsidR="00035D82" w:rsidRDefault="00035D82" w:rsidP="00311D5B">
            <w:r>
              <w:rPr>
                <w:rFonts w:hint="eastAsia"/>
              </w:rPr>
              <w:t>□対面　　　□z</w:t>
            </w:r>
            <w:r>
              <w:t>oom</w:t>
            </w:r>
          </w:p>
        </w:tc>
      </w:tr>
      <w:tr w:rsidR="00E670BB" w14:paraId="4AFFCF1A" w14:textId="77777777" w:rsidTr="00E670BB">
        <w:tc>
          <w:tcPr>
            <w:tcW w:w="562" w:type="dxa"/>
            <w:vMerge w:val="restart"/>
          </w:tcPr>
          <w:p w14:paraId="3B1FFC9E" w14:textId="1E9C61E6" w:rsidR="00E670BB" w:rsidRDefault="00E670BB" w:rsidP="00311D5B">
            <w:r>
              <w:rPr>
                <w:rFonts w:hint="eastAsia"/>
              </w:rPr>
              <w:t>３</w:t>
            </w:r>
          </w:p>
        </w:tc>
        <w:tc>
          <w:tcPr>
            <w:tcW w:w="2127" w:type="dxa"/>
          </w:tcPr>
          <w:p w14:paraId="5ACD7812" w14:textId="77777777" w:rsidR="00E670BB" w:rsidRDefault="00E670BB" w:rsidP="00311D5B">
            <w:r>
              <w:rPr>
                <w:rFonts w:hint="eastAsia"/>
              </w:rPr>
              <w:t>サウンディング</w:t>
            </w:r>
          </w:p>
          <w:p w14:paraId="552AFBB6" w14:textId="178426F7" w:rsidR="00E670BB" w:rsidRDefault="00E670BB" w:rsidP="00311D5B">
            <w:r>
              <w:t>参加予定者氏名</w:t>
            </w:r>
          </w:p>
        </w:tc>
        <w:tc>
          <w:tcPr>
            <w:tcW w:w="5805" w:type="dxa"/>
            <w:gridSpan w:val="2"/>
            <w:vAlign w:val="center"/>
          </w:tcPr>
          <w:p w14:paraId="6D074570" w14:textId="292B8CF8" w:rsidR="00E670BB" w:rsidRPr="00C663FC" w:rsidRDefault="00E670BB" w:rsidP="00E670BB">
            <w:r>
              <w:rPr>
                <w:rFonts w:hint="eastAsia"/>
              </w:rPr>
              <w:t>所属</w:t>
            </w:r>
            <w:r>
              <w:t>法人名・部署・役職</w:t>
            </w:r>
          </w:p>
        </w:tc>
      </w:tr>
      <w:tr w:rsidR="00E670BB" w14:paraId="2D6DE47D" w14:textId="77777777" w:rsidTr="00E670BB">
        <w:trPr>
          <w:trHeight w:val="600"/>
        </w:trPr>
        <w:tc>
          <w:tcPr>
            <w:tcW w:w="562" w:type="dxa"/>
            <w:vMerge/>
          </w:tcPr>
          <w:p w14:paraId="233318E8" w14:textId="77777777" w:rsidR="00E670BB" w:rsidRDefault="00E670BB" w:rsidP="00311D5B"/>
        </w:tc>
        <w:tc>
          <w:tcPr>
            <w:tcW w:w="2127" w:type="dxa"/>
          </w:tcPr>
          <w:p w14:paraId="7A4F51EC" w14:textId="77777777" w:rsidR="00E670BB" w:rsidRDefault="00E670BB" w:rsidP="00311D5B"/>
        </w:tc>
        <w:tc>
          <w:tcPr>
            <w:tcW w:w="5805" w:type="dxa"/>
            <w:gridSpan w:val="2"/>
          </w:tcPr>
          <w:p w14:paraId="5006BC2D" w14:textId="77777777" w:rsidR="00E670BB" w:rsidRPr="00C663FC" w:rsidRDefault="00E670BB" w:rsidP="00311D5B"/>
        </w:tc>
      </w:tr>
      <w:tr w:rsidR="00E670BB" w14:paraId="783E408D" w14:textId="77777777" w:rsidTr="00E670BB">
        <w:trPr>
          <w:trHeight w:val="552"/>
        </w:trPr>
        <w:tc>
          <w:tcPr>
            <w:tcW w:w="562" w:type="dxa"/>
            <w:vMerge/>
          </w:tcPr>
          <w:p w14:paraId="2661273C" w14:textId="77777777" w:rsidR="00E670BB" w:rsidRDefault="00E670BB" w:rsidP="00311D5B"/>
        </w:tc>
        <w:tc>
          <w:tcPr>
            <w:tcW w:w="2127" w:type="dxa"/>
          </w:tcPr>
          <w:p w14:paraId="782AEAF5" w14:textId="77777777" w:rsidR="00E670BB" w:rsidRDefault="00E670BB" w:rsidP="00311D5B"/>
        </w:tc>
        <w:tc>
          <w:tcPr>
            <w:tcW w:w="5805" w:type="dxa"/>
            <w:gridSpan w:val="2"/>
          </w:tcPr>
          <w:p w14:paraId="2184A1C1" w14:textId="77777777" w:rsidR="00E670BB" w:rsidRDefault="00E670BB" w:rsidP="00311D5B"/>
        </w:tc>
      </w:tr>
      <w:tr w:rsidR="00E670BB" w14:paraId="4F49E212" w14:textId="77777777" w:rsidTr="00E670BB">
        <w:trPr>
          <w:trHeight w:val="546"/>
        </w:trPr>
        <w:tc>
          <w:tcPr>
            <w:tcW w:w="562" w:type="dxa"/>
            <w:vMerge/>
          </w:tcPr>
          <w:p w14:paraId="23BDCE54" w14:textId="77777777" w:rsidR="00E670BB" w:rsidRDefault="00E670BB" w:rsidP="00311D5B"/>
        </w:tc>
        <w:tc>
          <w:tcPr>
            <w:tcW w:w="2127" w:type="dxa"/>
          </w:tcPr>
          <w:p w14:paraId="43A1405C" w14:textId="77777777" w:rsidR="00E670BB" w:rsidRDefault="00E670BB" w:rsidP="00311D5B"/>
        </w:tc>
        <w:tc>
          <w:tcPr>
            <w:tcW w:w="5805" w:type="dxa"/>
            <w:gridSpan w:val="2"/>
          </w:tcPr>
          <w:p w14:paraId="1C2EED14" w14:textId="77777777" w:rsidR="00E670BB" w:rsidRDefault="00E670BB" w:rsidP="00311D5B"/>
        </w:tc>
      </w:tr>
    </w:tbl>
    <w:p w14:paraId="7C2717F2" w14:textId="43C05D57" w:rsidR="002473E3" w:rsidRDefault="00C663FC" w:rsidP="009151BA">
      <w:pPr>
        <w:pStyle w:val="a5"/>
        <w:numPr>
          <w:ilvl w:val="0"/>
          <w:numId w:val="12"/>
        </w:numPr>
        <w:ind w:leftChars="0"/>
      </w:pPr>
      <w:r>
        <w:rPr>
          <w:rFonts w:hint="eastAsia"/>
        </w:rPr>
        <w:t>対話</w:t>
      </w:r>
      <w:r>
        <w:t>の実施期間は</w:t>
      </w:r>
      <w:r>
        <w:rPr>
          <w:rFonts w:hint="eastAsia"/>
        </w:rPr>
        <w:t>、</w:t>
      </w:r>
      <w:r w:rsidR="00125DE3">
        <w:rPr>
          <w:rFonts w:hint="eastAsia"/>
        </w:rPr>
        <w:t>令和７年1月２７日～</w:t>
      </w:r>
      <w:r w:rsidR="00625D75" w:rsidRPr="00625D75">
        <w:rPr>
          <w:rFonts w:hint="eastAsia"/>
          <w:color w:val="FF0000"/>
        </w:rPr>
        <w:t>３</w:t>
      </w:r>
      <w:r w:rsidR="00125DE3" w:rsidRPr="00625D75">
        <w:rPr>
          <w:rFonts w:hint="eastAsia"/>
          <w:color w:val="FF0000"/>
        </w:rPr>
        <w:t>月</w:t>
      </w:r>
      <w:r w:rsidR="00625D75" w:rsidRPr="00625D75">
        <w:rPr>
          <w:rFonts w:hint="eastAsia"/>
          <w:color w:val="FF0000"/>
        </w:rPr>
        <w:t>２</w:t>
      </w:r>
      <w:r w:rsidR="00CC382E">
        <w:rPr>
          <w:rFonts w:hint="eastAsia"/>
          <w:color w:val="FF0000"/>
        </w:rPr>
        <w:t>８</w:t>
      </w:r>
      <w:r w:rsidR="00125DE3" w:rsidRPr="00625D75">
        <w:rPr>
          <w:rFonts w:hint="eastAsia"/>
          <w:color w:val="FF0000"/>
        </w:rPr>
        <w:t>日</w:t>
      </w:r>
      <w:r>
        <w:rPr>
          <w:rFonts w:hint="eastAsia"/>
        </w:rPr>
        <w:t>と</w:t>
      </w:r>
      <w:r>
        <w:t>します。（</w:t>
      </w:r>
      <w:r>
        <w:rPr>
          <w:rFonts w:hint="eastAsia"/>
        </w:rPr>
        <w:t>土日</w:t>
      </w:r>
      <w:r>
        <w:t>を除く）</w:t>
      </w:r>
    </w:p>
    <w:p w14:paraId="7ACD52FB" w14:textId="423E49BB" w:rsidR="00C663FC" w:rsidRDefault="00C663FC" w:rsidP="00C663FC">
      <w:pPr>
        <w:pStyle w:val="a5"/>
        <w:ind w:leftChars="0" w:left="570"/>
      </w:pPr>
      <w:r>
        <w:rPr>
          <w:rFonts w:hint="eastAsia"/>
        </w:rPr>
        <w:t>参加</w:t>
      </w:r>
      <w:r>
        <w:t>希望日及び時間帯を実施期間内で</w:t>
      </w:r>
      <w:r w:rsidR="001F1D78">
        <w:rPr>
          <w:rFonts w:hint="eastAsia"/>
        </w:rPr>
        <w:t>第3希望まで</w:t>
      </w:r>
      <w:r>
        <w:t>記入してください。</w:t>
      </w:r>
    </w:p>
    <w:p w14:paraId="4FC95BA3" w14:textId="16EC1C33" w:rsidR="00C663FC" w:rsidRDefault="00C663FC" w:rsidP="00C663FC">
      <w:pPr>
        <w:pStyle w:val="a5"/>
        <w:numPr>
          <w:ilvl w:val="0"/>
          <w:numId w:val="12"/>
        </w:numPr>
        <w:ind w:leftChars="0"/>
      </w:pPr>
      <w:r>
        <w:rPr>
          <w:rFonts w:hint="eastAsia"/>
        </w:rPr>
        <w:t>エントリー</w:t>
      </w:r>
      <w:r>
        <w:t>シート</w:t>
      </w:r>
      <w:r w:rsidR="00564562">
        <w:rPr>
          <w:rFonts w:hint="eastAsia"/>
        </w:rPr>
        <w:t>受領後</w:t>
      </w:r>
      <w:r w:rsidR="00564562">
        <w:t>、</w:t>
      </w:r>
      <w:r w:rsidR="00564562">
        <w:rPr>
          <w:rFonts w:hint="eastAsia"/>
        </w:rPr>
        <w:t>調整</w:t>
      </w:r>
      <w:r w:rsidR="00564562">
        <w:t>の上実施日時及び場所を電子メールにてご連絡します。</w:t>
      </w:r>
    </w:p>
    <w:p w14:paraId="4D6D0B21" w14:textId="45B19459" w:rsidR="00564562" w:rsidRDefault="00564562" w:rsidP="00564562">
      <w:pPr>
        <w:pStyle w:val="a5"/>
        <w:ind w:leftChars="0" w:left="570"/>
      </w:pPr>
      <w:r>
        <w:rPr>
          <w:rFonts w:hint="eastAsia"/>
        </w:rPr>
        <w:t>（都合により</w:t>
      </w:r>
      <w:r>
        <w:t>希望に添えない</w:t>
      </w:r>
      <w:r>
        <w:rPr>
          <w:rFonts w:hint="eastAsia"/>
        </w:rPr>
        <w:t>場合も</w:t>
      </w:r>
      <w:r>
        <w:t>ありますので、予め</w:t>
      </w:r>
      <w:r>
        <w:rPr>
          <w:rFonts w:hint="eastAsia"/>
        </w:rPr>
        <w:t>ご了承</w:t>
      </w:r>
      <w:r>
        <w:t>ください。</w:t>
      </w:r>
      <w:r>
        <w:rPr>
          <w:rFonts w:hint="eastAsia"/>
        </w:rPr>
        <w:t>）</w:t>
      </w:r>
    </w:p>
    <w:p w14:paraId="48E6B43C" w14:textId="59B7255B" w:rsidR="00F07716" w:rsidRDefault="00F07716">
      <w:pPr>
        <w:widowControl/>
        <w:jc w:val="left"/>
      </w:pPr>
      <w:r>
        <w:br w:type="page"/>
      </w:r>
    </w:p>
    <w:p w14:paraId="6220F9E2" w14:textId="1B9A524C" w:rsidR="002473E3" w:rsidRDefault="00F07716" w:rsidP="00311D5B">
      <w:r>
        <w:rPr>
          <w:rFonts w:hint="eastAsia"/>
        </w:rPr>
        <w:lastRenderedPageBreak/>
        <w:t>別紙２　提案書　ひな形</w:t>
      </w:r>
    </w:p>
    <w:p w14:paraId="0A5400C9" w14:textId="53AEC3F5" w:rsidR="00F07716" w:rsidRDefault="00F07716" w:rsidP="00311D5B"/>
    <w:p w14:paraId="5D1F1D3E" w14:textId="77777777" w:rsidR="003C2846" w:rsidRDefault="009151BA" w:rsidP="009151BA">
      <w:pPr>
        <w:jc w:val="center"/>
      </w:pPr>
      <w:r w:rsidRPr="009151BA">
        <w:rPr>
          <w:rFonts w:hint="eastAsia"/>
        </w:rPr>
        <w:t>市有地の民間提案による有効活用に関する</w:t>
      </w:r>
    </w:p>
    <w:p w14:paraId="72A07CE5" w14:textId="3160796D" w:rsidR="00F07716" w:rsidRDefault="009151BA" w:rsidP="009151BA">
      <w:pPr>
        <w:jc w:val="center"/>
      </w:pPr>
      <w:r w:rsidRPr="009151BA">
        <w:rPr>
          <w:rFonts w:hint="eastAsia"/>
        </w:rPr>
        <w:t>サウンディング型市場調査</w:t>
      </w:r>
    </w:p>
    <w:p w14:paraId="612E7201" w14:textId="4DD86A0D" w:rsidR="00F07716" w:rsidRDefault="00F07716" w:rsidP="00311D5B"/>
    <w:p w14:paraId="78EEB4B3" w14:textId="5ECE228F" w:rsidR="00C6266A" w:rsidRDefault="001A49F2" w:rsidP="001A49F2">
      <w:pPr>
        <w:wordWrap w:val="0"/>
        <w:ind w:firstLineChars="200" w:firstLine="420"/>
        <w:jc w:val="right"/>
      </w:pPr>
      <w:r>
        <w:rPr>
          <w:rFonts w:hint="eastAsia"/>
        </w:rPr>
        <w:t xml:space="preserve">　　</w:t>
      </w:r>
      <w:r w:rsidR="00F07716">
        <w:rPr>
          <w:rFonts w:hint="eastAsia"/>
        </w:rPr>
        <w:t>提案者</w:t>
      </w:r>
      <w:r>
        <w:rPr>
          <w:rFonts w:hint="eastAsia"/>
        </w:rPr>
        <w:t xml:space="preserve"> </w:t>
      </w:r>
      <w:r w:rsidR="00C6266A">
        <w:rPr>
          <w:rFonts w:hint="eastAsia"/>
        </w:rPr>
        <w:t>法人名</w:t>
      </w:r>
      <w:r w:rsidR="00C6266A">
        <w:t>：</w:t>
      </w:r>
      <w:r>
        <w:rPr>
          <w:rFonts w:hint="eastAsia"/>
        </w:rPr>
        <w:t xml:space="preserve"> </w:t>
      </w:r>
      <w:r>
        <w:t xml:space="preserve">                   </w:t>
      </w:r>
    </w:p>
    <w:p w14:paraId="1C06F5CA" w14:textId="6047998D" w:rsidR="00C6266A" w:rsidRDefault="00C6266A" w:rsidP="001A49F2">
      <w:pPr>
        <w:pStyle w:val="a5"/>
        <w:wordWrap w:val="0"/>
        <w:ind w:leftChars="0" w:left="420"/>
        <w:jc w:val="right"/>
      </w:pPr>
      <w:r>
        <w:rPr>
          <w:rFonts w:hint="eastAsia"/>
        </w:rPr>
        <w:t>担当者</w:t>
      </w:r>
      <w:r>
        <w:t>名：</w:t>
      </w:r>
      <w:r w:rsidR="001A49F2">
        <w:rPr>
          <w:rFonts w:hint="eastAsia"/>
        </w:rPr>
        <w:t xml:space="preserve"> </w:t>
      </w:r>
      <w:r w:rsidR="001A49F2">
        <w:t xml:space="preserve">                   </w:t>
      </w:r>
    </w:p>
    <w:p w14:paraId="4C591330" w14:textId="5553FC55" w:rsidR="00DC7D0A" w:rsidRDefault="00C6266A" w:rsidP="001A49F2">
      <w:pPr>
        <w:pStyle w:val="a5"/>
        <w:wordWrap w:val="0"/>
        <w:ind w:leftChars="0" w:left="420"/>
        <w:jc w:val="right"/>
      </w:pPr>
      <w:r>
        <w:rPr>
          <w:rFonts w:hint="eastAsia"/>
        </w:rPr>
        <w:t>連絡先</w:t>
      </w:r>
      <w:r>
        <w:t>：（</w:t>
      </w:r>
      <w:r>
        <w:rPr>
          <w:rFonts w:hint="eastAsia"/>
        </w:rPr>
        <w:t>電話</w:t>
      </w:r>
      <w:r>
        <w:t>）</w:t>
      </w:r>
      <w:r w:rsidR="001A49F2">
        <w:rPr>
          <w:rFonts w:hint="eastAsia"/>
        </w:rPr>
        <w:t xml:space="preserve"> </w:t>
      </w:r>
      <w:r w:rsidR="001A49F2">
        <w:t xml:space="preserve">            </w:t>
      </w:r>
    </w:p>
    <w:p w14:paraId="7CE1F0D2" w14:textId="70B26B37" w:rsidR="00C6266A" w:rsidRDefault="00C6266A" w:rsidP="001A49F2">
      <w:pPr>
        <w:pStyle w:val="a5"/>
        <w:wordWrap w:val="0"/>
        <w:ind w:leftChars="0" w:left="420"/>
        <w:jc w:val="right"/>
      </w:pPr>
      <w:r>
        <w:t xml:space="preserve">　　　</w:t>
      </w:r>
      <w:r w:rsidR="001A49F2">
        <w:rPr>
          <w:rFonts w:hint="eastAsia"/>
        </w:rPr>
        <w:t xml:space="preserve"> </w:t>
      </w:r>
      <w:r w:rsidR="001A49F2">
        <w:t xml:space="preserve">  </w:t>
      </w:r>
      <w:r w:rsidR="00DC7D0A">
        <w:rPr>
          <w:rFonts w:hint="eastAsia"/>
        </w:rPr>
        <w:t xml:space="preserve">　</w:t>
      </w:r>
      <w:r w:rsidR="001A49F2">
        <w:rPr>
          <w:rFonts w:hint="eastAsia"/>
        </w:rPr>
        <w:t xml:space="preserve"> </w:t>
      </w:r>
      <w:r>
        <w:t>（</w:t>
      </w:r>
      <w:r>
        <w:rPr>
          <w:rFonts w:hint="eastAsia"/>
        </w:rPr>
        <w:t>メール</w:t>
      </w:r>
      <w:r>
        <w:t>）</w:t>
      </w:r>
      <w:r w:rsidR="001A49F2">
        <w:rPr>
          <w:rFonts w:hint="eastAsia"/>
        </w:rPr>
        <w:t xml:space="preserve"> </w:t>
      </w:r>
      <w:r w:rsidR="001A49F2">
        <w:t xml:space="preserve">          </w:t>
      </w:r>
    </w:p>
    <w:p w14:paraId="2FA5A36B" w14:textId="77777777" w:rsidR="00C6266A" w:rsidRDefault="00C6266A" w:rsidP="00C6266A">
      <w:pPr>
        <w:pStyle w:val="a5"/>
        <w:ind w:leftChars="0" w:left="420"/>
      </w:pPr>
    </w:p>
    <w:p w14:paraId="712B62B8" w14:textId="77777777" w:rsidR="006350B8" w:rsidRPr="00C6266A" w:rsidRDefault="006350B8" w:rsidP="00C6266A">
      <w:pPr>
        <w:pStyle w:val="a5"/>
        <w:ind w:leftChars="0" w:left="420"/>
      </w:pPr>
    </w:p>
    <w:p w14:paraId="51DB0507" w14:textId="6956F228" w:rsidR="00F07716" w:rsidRDefault="001F1D78" w:rsidP="00F07716">
      <w:pPr>
        <w:pStyle w:val="a5"/>
        <w:numPr>
          <w:ilvl w:val="0"/>
          <w:numId w:val="11"/>
        </w:numPr>
        <w:ind w:leftChars="0"/>
      </w:pPr>
      <w:r>
        <w:rPr>
          <w:rFonts w:hint="eastAsia"/>
        </w:rPr>
        <w:t>本調査対象</w:t>
      </w:r>
      <w:r w:rsidR="001A49F2">
        <w:rPr>
          <w:rFonts w:hint="eastAsia"/>
        </w:rPr>
        <w:t>市有地に定住促進集合住宅</w:t>
      </w:r>
      <w:r>
        <w:rPr>
          <w:rFonts w:hint="eastAsia"/>
        </w:rPr>
        <w:t>または</w:t>
      </w:r>
      <w:r w:rsidR="001A49F2">
        <w:rPr>
          <w:rFonts w:hint="eastAsia"/>
        </w:rPr>
        <w:t>宅地造成の整備実現可能性</w:t>
      </w:r>
    </w:p>
    <w:p w14:paraId="2664C2F7" w14:textId="77777777" w:rsidR="00C6266A" w:rsidRDefault="00C6266A" w:rsidP="00C6266A">
      <w:pPr>
        <w:pStyle w:val="a5"/>
        <w:ind w:leftChars="0" w:left="420"/>
      </w:pPr>
    </w:p>
    <w:p w14:paraId="28772867" w14:textId="77777777" w:rsidR="006350B8" w:rsidRDefault="006350B8" w:rsidP="00C6266A">
      <w:pPr>
        <w:pStyle w:val="a5"/>
        <w:ind w:leftChars="0" w:left="420"/>
      </w:pPr>
    </w:p>
    <w:p w14:paraId="440856D6" w14:textId="308A41FA" w:rsidR="00F07716" w:rsidRDefault="001A49F2" w:rsidP="005B0C8D">
      <w:pPr>
        <w:pStyle w:val="a5"/>
        <w:numPr>
          <w:ilvl w:val="0"/>
          <w:numId w:val="11"/>
        </w:numPr>
        <w:ind w:leftChars="0"/>
      </w:pPr>
      <w:r>
        <w:rPr>
          <w:rFonts w:hint="eastAsia"/>
        </w:rPr>
        <w:t>資金計画（収益施設の整備等を伴う場合、もしくは民間事業者の資金調達や、地方公共団体の予算措置等を伴う場合</w:t>
      </w:r>
      <w:r w:rsidR="005B0C8D">
        <w:rPr>
          <w:rFonts w:hint="eastAsia"/>
        </w:rPr>
        <w:t>など</w:t>
      </w:r>
      <w:r>
        <w:rPr>
          <w:rFonts w:hint="eastAsia"/>
        </w:rPr>
        <w:t>）</w:t>
      </w:r>
    </w:p>
    <w:p w14:paraId="02985061" w14:textId="77777777" w:rsidR="00C6266A" w:rsidRDefault="00C6266A" w:rsidP="00C6266A">
      <w:pPr>
        <w:pStyle w:val="a5"/>
        <w:ind w:leftChars="0" w:left="420"/>
      </w:pPr>
    </w:p>
    <w:p w14:paraId="7E55BF1F" w14:textId="77777777" w:rsidR="006350B8" w:rsidRDefault="006350B8" w:rsidP="00C6266A">
      <w:pPr>
        <w:pStyle w:val="a5"/>
        <w:ind w:leftChars="0" w:left="420"/>
      </w:pPr>
    </w:p>
    <w:p w14:paraId="4DF27DB1" w14:textId="44E41379" w:rsidR="00F07716" w:rsidRDefault="001A49F2" w:rsidP="00F07716">
      <w:pPr>
        <w:pStyle w:val="a5"/>
        <w:numPr>
          <w:ilvl w:val="0"/>
          <w:numId w:val="11"/>
        </w:numPr>
        <w:ind w:leftChars="0"/>
      </w:pPr>
      <w:r>
        <w:rPr>
          <w:rFonts w:hint="eastAsia"/>
        </w:rPr>
        <w:t>活用アイデアを実施する場合の事業方式、運営スタイルの提案</w:t>
      </w:r>
    </w:p>
    <w:p w14:paraId="579180D2" w14:textId="77777777" w:rsidR="00C6266A" w:rsidRDefault="00C6266A" w:rsidP="00C6266A">
      <w:pPr>
        <w:pStyle w:val="a5"/>
        <w:ind w:leftChars="0" w:left="420"/>
      </w:pPr>
    </w:p>
    <w:p w14:paraId="3A9201F2" w14:textId="77777777" w:rsidR="006350B8" w:rsidRDefault="006350B8" w:rsidP="00C6266A">
      <w:pPr>
        <w:pStyle w:val="a5"/>
        <w:ind w:leftChars="0" w:left="420"/>
      </w:pPr>
    </w:p>
    <w:p w14:paraId="383776CB" w14:textId="73916713" w:rsidR="00564562" w:rsidRDefault="001A49F2" w:rsidP="00F07716">
      <w:pPr>
        <w:pStyle w:val="a5"/>
        <w:numPr>
          <w:ilvl w:val="0"/>
          <w:numId w:val="11"/>
        </w:numPr>
        <w:ind w:leftChars="0"/>
      </w:pPr>
      <w:r w:rsidRPr="00517254">
        <w:rPr>
          <w:rFonts w:hint="eastAsia"/>
        </w:rPr>
        <w:t>示された条件による事業化が困難な場合の、その他の活用提案</w:t>
      </w:r>
    </w:p>
    <w:p w14:paraId="0407D8F3" w14:textId="77777777" w:rsidR="00C6266A" w:rsidRDefault="00C6266A" w:rsidP="00C6266A">
      <w:pPr>
        <w:pStyle w:val="a5"/>
        <w:ind w:leftChars="0" w:left="420"/>
      </w:pPr>
    </w:p>
    <w:p w14:paraId="0E617A28" w14:textId="77777777" w:rsidR="006350B8" w:rsidRDefault="006350B8" w:rsidP="00C6266A">
      <w:pPr>
        <w:pStyle w:val="a5"/>
        <w:ind w:leftChars="0" w:left="420"/>
      </w:pPr>
    </w:p>
    <w:p w14:paraId="2822D680" w14:textId="49B3050A" w:rsidR="00564562" w:rsidRDefault="001A49F2" w:rsidP="00F07716">
      <w:pPr>
        <w:pStyle w:val="a5"/>
        <w:numPr>
          <w:ilvl w:val="0"/>
          <w:numId w:val="11"/>
        </w:numPr>
        <w:ind w:leftChars="0"/>
      </w:pPr>
      <w:r w:rsidRPr="00517254">
        <w:rPr>
          <w:rFonts w:hint="eastAsia"/>
        </w:rPr>
        <w:t>その他、事業実施にあたって行政に期待する支援や配慮してほしい事項</w:t>
      </w:r>
    </w:p>
    <w:p w14:paraId="2146E78B" w14:textId="77777777" w:rsidR="00564562" w:rsidRDefault="00564562" w:rsidP="00564562"/>
    <w:p w14:paraId="65528195" w14:textId="77777777" w:rsidR="00564562" w:rsidRDefault="00564562" w:rsidP="00564562"/>
    <w:p w14:paraId="664C9685" w14:textId="4A747342" w:rsidR="00564562" w:rsidRDefault="00125DE3" w:rsidP="00564562">
      <w:r>
        <w:rPr>
          <w:rFonts w:hint="eastAsia"/>
        </w:rPr>
        <w:t>6．自由記述、意見</w:t>
      </w:r>
    </w:p>
    <w:p w14:paraId="3F13C7BA" w14:textId="77777777" w:rsidR="00564562" w:rsidRDefault="00564562" w:rsidP="00564562"/>
    <w:p w14:paraId="74E20874" w14:textId="77777777" w:rsidR="00564562" w:rsidRDefault="00564562" w:rsidP="00564562"/>
    <w:p w14:paraId="1E6B3AD6" w14:textId="77777777" w:rsidR="00564562" w:rsidRPr="00564562" w:rsidRDefault="00564562" w:rsidP="00564562"/>
    <w:sectPr w:rsidR="00564562" w:rsidRPr="00564562">
      <w:footerReference w:type="default" r:id="rId1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254C9" w14:textId="77777777" w:rsidR="003D4EA7" w:rsidRDefault="003D4EA7" w:rsidP="003D4EA7">
      <w:r>
        <w:separator/>
      </w:r>
    </w:p>
  </w:endnote>
  <w:endnote w:type="continuationSeparator" w:id="0">
    <w:p w14:paraId="7DE703B5" w14:textId="77777777" w:rsidR="003D4EA7" w:rsidRDefault="003D4EA7" w:rsidP="003D4E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altName w:val="MS"/>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2943497"/>
      <w:docPartObj>
        <w:docPartGallery w:val="Page Numbers (Bottom of Page)"/>
        <w:docPartUnique/>
      </w:docPartObj>
    </w:sdtPr>
    <w:sdtEndPr/>
    <w:sdtContent>
      <w:p w14:paraId="15C6CC16" w14:textId="62ED6B95" w:rsidR="00E15FF4" w:rsidRDefault="00E15FF4">
        <w:pPr>
          <w:pStyle w:val="ad"/>
          <w:jc w:val="center"/>
        </w:pPr>
        <w:r>
          <w:fldChar w:fldCharType="begin"/>
        </w:r>
        <w:r>
          <w:instrText>PAGE   \* MERGEFORMAT</w:instrText>
        </w:r>
        <w:r>
          <w:fldChar w:fldCharType="separate"/>
        </w:r>
        <w:r>
          <w:rPr>
            <w:lang w:val="ja-JP"/>
          </w:rPr>
          <w:t>2</w:t>
        </w:r>
        <w:r>
          <w:fldChar w:fldCharType="end"/>
        </w:r>
      </w:p>
    </w:sdtContent>
  </w:sdt>
  <w:p w14:paraId="05BDE608" w14:textId="77777777" w:rsidR="00E15FF4" w:rsidRDefault="00E15FF4">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13840E" w14:textId="77777777" w:rsidR="003D4EA7" w:rsidRDefault="003D4EA7" w:rsidP="003D4EA7">
      <w:r>
        <w:separator/>
      </w:r>
    </w:p>
  </w:footnote>
  <w:footnote w:type="continuationSeparator" w:id="0">
    <w:p w14:paraId="20D3F722" w14:textId="77777777" w:rsidR="003D4EA7" w:rsidRDefault="003D4EA7" w:rsidP="003D4E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12562"/>
    <w:multiLevelType w:val="hybridMultilevel"/>
    <w:tmpl w:val="A5B825EA"/>
    <w:lvl w:ilvl="0" w:tplc="0409000B">
      <w:start w:val="1"/>
      <w:numFmt w:val="bullet"/>
      <w:lvlText w:val=""/>
      <w:lvlJc w:val="left"/>
      <w:pPr>
        <w:ind w:left="698" w:hanging="420"/>
      </w:pPr>
      <w:rPr>
        <w:rFonts w:ascii="Wingdings" w:hAnsi="Wingdings" w:hint="default"/>
      </w:rPr>
    </w:lvl>
    <w:lvl w:ilvl="1" w:tplc="0409000B" w:tentative="1">
      <w:start w:val="1"/>
      <w:numFmt w:val="bullet"/>
      <w:lvlText w:val=""/>
      <w:lvlJc w:val="left"/>
      <w:pPr>
        <w:ind w:left="1118" w:hanging="420"/>
      </w:pPr>
      <w:rPr>
        <w:rFonts w:ascii="Wingdings" w:hAnsi="Wingdings" w:hint="default"/>
      </w:rPr>
    </w:lvl>
    <w:lvl w:ilvl="2" w:tplc="0409000D" w:tentative="1">
      <w:start w:val="1"/>
      <w:numFmt w:val="bullet"/>
      <w:lvlText w:val=""/>
      <w:lvlJc w:val="left"/>
      <w:pPr>
        <w:ind w:left="1538" w:hanging="420"/>
      </w:pPr>
      <w:rPr>
        <w:rFonts w:ascii="Wingdings" w:hAnsi="Wingdings" w:hint="default"/>
      </w:rPr>
    </w:lvl>
    <w:lvl w:ilvl="3" w:tplc="04090001" w:tentative="1">
      <w:start w:val="1"/>
      <w:numFmt w:val="bullet"/>
      <w:lvlText w:val=""/>
      <w:lvlJc w:val="left"/>
      <w:pPr>
        <w:ind w:left="1958" w:hanging="420"/>
      </w:pPr>
      <w:rPr>
        <w:rFonts w:ascii="Wingdings" w:hAnsi="Wingdings" w:hint="default"/>
      </w:rPr>
    </w:lvl>
    <w:lvl w:ilvl="4" w:tplc="0409000B" w:tentative="1">
      <w:start w:val="1"/>
      <w:numFmt w:val="bullet"/>
      <w:lvlText w:val=""/>
      <w:lvlJc w:val="left"/>
      <w:pPr>
        <w:ind w:left="2378" w:hanging="420"/>
      </w:pPr>
      <w:rPr>
        <w:rFonts w:ascii="Wingdings" w:hAnsi="Wingdings" w:hint="default"/>
      </w:rPr>
    </w:lvl>
    <w:lvl w:ilvl="5" w:tplc="0409000D" w:tentative="1">
      <w:start w:val="1"/>
      <w:numFmt w:val="bullet"/>
      <w:lvlText w:val=""/>
      <w:lvlJc w:val="left"/>
      <w:pPr>
        <w:ind w:left="2798" w:hanging="420"/>
      </w:pPr>
      <w:rPr>
        <w:rFonts w:ascii="Wingdings" w:hAnsi="Wingdings" w:hint="default"/>
      </w:rPr>
    </w:lvl>
    <w:lvl w:ilvl="6" w:tplc="04090001" w:tentative="1">
      <w:start w:val="1"/>
      <w:numFmt w:val="bullet"/>
      <w:lvlText w:val=""/>
      <w:lvlJc w:val="left"/>
      <w:pPr>
        <w:ind w:left="3218" w:hanging="420"/>
      </w:pPr>
      <w:rPr>
        <w:rFonts w:ascii="Wingdings" w:hAnsi="Wingdings" w:hint="default"/>
      </w:rPr>
    </w:lvl>
    <w:lvl w:ilvl="7" w:tplc="0409000B" w:tentative="1">
      <w:start w:val="1"/>
      <w:numFmt w:val="bullet"/>
      <w:lvlText w:val=""/>
      <w:lvlJc w:val="left"/>
      <w:pPr>
        <w:ind w:left="3638" w:hanging="420"/>
      </w:pPr>
      <w:rPr>
        <w:rFonts w:ascii="Wingdings" w:hAnsi="Wingdings" w:hint="default"/>
      </w:rPr>
    </w:lvl>
    <w:lvl w:ilvl="8" w:tplc="0409000D" w:tentative="1">
      <w:start w:val="1"/>
      <w:numFmt w:val="bullet"/>
      <w:lvlText w:val=""/>
      <w:lvlJc w:val="left"/>
      <w:pPr>
        <w:ind w:left="4058" w:hanging="420"/>
      </w:pPr>
      <w:rPr>
        <w:rFonts w:ascii="Wingdings" w:hAnsi="Wingdings" w:hint="default"/>
      </w:rPr>
    </w:lvl>
  </w:abstractNum>
  <w:abstractNum w:abstractNumId="1" w15:restartNumberingAfterBreak="0">
    <w:nsid w:val="068C61D0"/>
    <w:multiLevelType w:val="hybridMultilevel"/>
    <w:tmpl w:val="79424320"/>
    <w:lvl w:ilvl="0" w:tplc="8A429A6E">
      <w:start w:val="1"/>
      <w:numFmt w:val="decimalEnclosedCircle"/>
      <w:lvlText w:val="%1"/>
      <w:lvlJc w:val="left"/>
      <w:pPr>
        <w:ind w:left="12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A53BA4"/>
    <w:multiLevelType w:val="hybridMultilevel"/>
    <w:tmpl w:val="D3E21306"/>
    <w:lvl w:ilvl="0" w:tplc="9D30E49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AE44DAD"/>
    <w:multiLevelType w:val="hybridMultilevel"/>
    <w:tmpl w:val="F2D0D4F6"/>
    <w:lvl w:ilvl="0" w:tplc="546667C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2037743"/>
    <w:multiLevelType w:val="hybridMultilevel"/>
    <w:tmpl w:val="6C7E9C88"/>
    <w:lvl w:ilvl="0" w:tplc="9C10830C">
      <w:start w:val="1"/>
      <w:numFmt w:val="decimalFullWidth"/>
      <w:lvlText w:val="%1．"/>
      <w:lvlJc w:val="left"/>
      <w:pPr>
        <w:ind w:left="420" w:hanging="420"/>
      </w:pPr>
      <w:rPr>
        <w:rFonts w:hint="default"/>
      </w:rPr>
    </w:lvl>
    <w:lvl w:ilvl="1" w:tplc="9DBE011E">
      <w:start w:val="1"/>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7116C5C"/>
    <w:multiLevelType w:val="hybridMultilevel"/>
    <w:tmpl w:val="530661A8"/>
    <w:lvl w:ilvl="0" w:tplc="E9B42F4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29D63C8C"/>
    <w:multiLevelType w:val="hybridMultilevel"/>
    <w:tmpl w:val="022ED9E4"/>
    <w:lvl w:ilvl="0" w:tplc="0409000B">
      <w:start w:val="1"/>
      <w:numFmt w:val="bullet"/>
      <w:lvlText w:val=""/>
      <w:lvlJc w:val="left"/>
      <w:pPr>
        <w:ind w:left="1271" w:hanging="420"/>
      </w:pPr>
      <w:rPr>
        <w:rFonts w:ascii="Wingdings" w:hAnsi="Wingdings" w:hint="default"/>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7" w15:restartNumberingAfterBreak="0">
    <w:nsid w:val="345A26FE"/>
    <w:multiLevelType w:val="hybridMultilevel"/>
    <w:tmpl w:val="0478F39A"/>
    <w:lvl w:ilvl="0" w:tplc="4FEA2A4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A3075C7"/>
    <w:multiLevelType w:val="hybridMultilevel"/>
    <w:tmpl w:val="4F1670F4"/>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512F4CA0"/>
    <w:multiLevelType w:val="hybridMultilevel"/>
    <w:tmpl w:val="836AF4D0"/>
    <w:lvl w:ilvl="0" w:tplc="43E62BB0">
      <w:start w:val="5"/>
      <w:numFmt w:val="bullet"/>
      <w:lvlText w:val="※"/>
      <w:lvlJc w:val="left"/>
      <w:pPr>
        <w:ind w:left="570" w:hanging="360"/>
      </w:pPr>
      <w:rPr>
        <w:rFonts w:ascii="游明朝" w:eastAsia="游明朝" w:hAnsi="游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79643B3D"/>
    <w:multiLevelType w:val="hybridMultilevel"/>
    <w:tmpl w:val="BAC25A8C"/>
    <w:lvl w:ilvl="0" w:tplc="2A2A155A">
      <w:start w:val="1"/>
      <w:numFmt w:val="decimalFullWidth"/>
      <w:lvlText w:val="（%1）"/>
      <w:lvlJc w:val="left"/>
      <w:pPr>
        <w:ind w:left="1140" w:hanging="720"/>
      </w:pPr>
      <w:rPr>
        <w:rFonts w:hint="default"/>
      </w:rPr>
    </w:lvl>
    <w:lvl w:ilvl="1" w:tplc="3E105C3A">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7EB52C52"/>
    <w:multiLevelType w:val="hybridMultilevel"/>
    <w:tmpl w:val="624A4810"/>
    <w:lvl w:ilvl="0" w:tplc="C6DA2D0A">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4"/>
  </w:num>
  <w:num w:numId="2">
    <w:abstractNumId w:val="2"/>
  </w:num>
  <w:num w:numId="3">
    <w:abstractNumId w:val="5"/>
  </w:num>
  <w:num w:numId="4">
    <w:abstractNumId w:val="3"/>
  </w:num>
  <w:num w:numId="5">
    <w:abstractNumId w:val="8"/>
  </w:num>
  <w:num w:numId="6">
    <w:abstractNumId w:val="6"/>
  </w:num>
  <w:num w:numId="7">
    <w:abstractNumId w:val="10"/>
  </w:num>
  <w:num w:numId="8">
    <w:abstractNumId w:val="1"/>
  </w:num>
  <w:num w:numId="9">
    <w:abstractNumId w:val="11"/>
  </w:num>
  <w:num w:numId="10">
    <w:abstractNumId w:val="0"/>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FF5"/>
    <w:rsid w:val="000108EA"/>
    <w:rsid w:val="00034D99"/>
    <w:rsid w:val="00035D82"/>
    <w:rsid w:val="00040180"/>
    <w:rsid w:val="00045783"/>
    <w:rsid w:val="00051340"/>
    <w:rsid w:val="00062176"/>
    <w:rsid w:val="000E46B0"/>
    <w:rsid w:val="000F38E1"/>
    <w:rsid w:val="00125DE3"/>
    <w:rsid w:val="0014017C"/>
    <w:rsid w:val="00160C21"/>
    <w:rsid w:val="001A4279"/>
    <w:rsid w:val="001A49F2"/>
    <w:rsid w:val="001B2317"/>
    <w:rsid w:val="001C129A"/>
    <w:rsid w:val="001C766B"/>
    <w:rsid w:val="001D386B"/>
    <w:rsid w:val="001F1D78"/>
    <w:rsid w:val="001F7525"/>
    <w:rsid w:val="002010F2"/>
    <w:rsid w:val="002473E3"/>
    <w:rsid w:val="002709DB"/>
    <w:rsid w:val="002731B3"/>
    <w:rsid w:val="002C5267"/>
    <w:rsid w:val="002D61D4"/>
    <w:rsid w:val="00311D5B"/>
    <w:rsid w:val="003448F9"/>
    <w:rsid w:val="00347604"/>
    <w:rsid w:val="003747D3"/>
    <w:rsid w:val="003B7D48"/>
    <w:rsid w:val="003C2846"/>
    <w:rsid w:val="003D4EA7"/>
    <w:rsid w:val="003F0EF2"/>
    <w:rsid w:val="004A7E34"/>
    <w:rsid w:val="004B464D"/>
    <w:rsid w:val="004E376F"/>
    <w:rsid w:val="00517254"/>
    <w:rsid w:val="00564562"/>
    <w:rsid w:val="00567193"/>
    <w:rsid w:val="0058380A"/>
    <w:rsid w:val="005B0C8D"/>
    <w:rsid w:val="005B4FD9"/>
    <w:rsid w:val="005C68FC"/>
    <w:rsid w:val="005E68F0"/>
    <w:rsid w:val="00601626"/>
    <w:rsid w:val="006049E9"/>
    <w:rsid w:val="00625D75"/>
    <w:rsid w:val="00633DF1"/>
    <w:rsid w:val="006350B8"/>
    <w:rsid w:val="0067681E"/>
    <w:rsid w:val="006837A4"/>
    <w:rsid w:val="00692883"/>
    <w:rsid w:val="006962D3"/>
    <w:rsid w:val="006A4F12"/>
    <w:rsid w:val="006C7C15"/>
    <w:rsid w:val="00704E89"/>
    <w:rsid w:val="007168B3"/>
    <w:rsid w:val="00733E8C"/>
    <w:rsid w:val="007412CC"/>
    <w:rsid w:val="00785015"/>
    <w:rsid w:val="007A2F8E"/>
    <w:rsid w:val="007C0635"/>
    <w:rsid w:val="007D6444"/>
    <w:rsid w:val="007F04AB"/>
    <w:rsid w:val="00802AB2"/>
    <w:rsid w:val="00816252"/>
    <w:rsid w:val="0082193F"/>
    <w:rsid w:val="00837ED4"/>
    <w:rsid w:val="0088235E"/>
    <w:rsid w:val="008D55EF"/>
    <w:rsid w:val="008E3978"/>
    <w:rsid w:val="008E5537"/>
    <w:rsid w:val="009107A3"/>
    <w:rsid w:val="009151BA"/>
    <w:rsid w:val="00940DCC"/>
    <w:rsid w:val="0098230A"/>
    <w:rsid w:val="009A0608"/>
    <w:rsid w:val="009A4DD7"/>
    <w:rsid w:val="009C514A"/>
    <w:rsid w:val="009D32E7"/>
    <w:rsid w:val="009F4009"/>
    <w:rsid w:val="009F7550"/>
    <w:rsid w:val="009F7FA3"/>
    <w:rsid w:val="00A30FF5"/>
    <w:rsid w:val="00A336FF"/>
    <w:rsid w:val="00A43F73"/>
    <w:rsid w:val="00A612CF"/>
    <w:rsid w:val="00A9158A"/>
    <w:rsid w:val="00B100BB"/>
    <w:rsid w:val="00B1465F"/>
    <w:rsid w:val="00B6594D"/>
    <w:rsid w:val="00B67B03"/>
    <w:rsid w:val="00B97DA2"/>
    <w:rsid w:val="00BA117F"/>
    <w:rsid w:val="00BC43E2"/>
    <w:rsid w:val="00C14FD6"/>
    <w:rsid w:val="00C42324"/>
    <w:rsid w:val="00C6266A"/>
    <w:rsid w:val="00C663FC"/>
    <w:rsid w:val="00CB2A23"/>
    <w:rsid w:val="00CC382E"/>
    <w:rsid w:val="00D03109"/>
    <w:rsid w:val="00D165C7"/>
    <w:rsid w:val="00D21310"/>
    <w:rsid w:val="00D37951"/>
    <w:rsid w:val="00D51DC9"/>
    <w:rsid w:val="00D65E79"/>
    <w:rsid w:val="00D6723F"/>
    <w:rsid w:val="00D72082"/>
    <w:rsid w:val="00D81BCF"/>
    <w:rsid w:val="00DB081A"/>
    <w:rsid w:val="00DC3117"/>
    <w:rsid w:val="00DC7D0A"/>
    <w:rsid w:val="00DE696C"/>
    <w:rsid w:val="00DF5D27"/>
    <w:rsid w:val="00E15FF4"/>
    <w:rsid w:val="00E34460"/>
    <w:rsid w:val="00E503ED"/>
    <w:rsid w:val="00E602A8"/>
    <w:rsid w:val="00E60794"/>
    <w:rsid w:val="00E6142F"/>
    <w:rsid w:val="00E670BB"/>
    <w:rsid w:val="00E71C8E"/>
    <w:rsid w:val="00E87BBC"/>
    <w:rsid w:val="00EA2F42"/>
    <w:rsid w:val="00F01CC6"/>
    <w:rsid w:val="00F07716"/>
    <w:rsid w:val="00F15D2E"/>
    <w:rsid w:val="00F25BB2"/>
    <w:rsid w:val="00F32B70"/>
    <w:rsid w:val="00F34DC8"/>
    <w:rsid w:val="00F437C7"/>
    <w:rsid w:val="00F44CEA"/>
    <w:rsid w:val="00FA7AF6"/>
    <w:rsid w:val="00FB4C34"/>
    <w:rsid w:val="00FD3BA3"/>
    <w:rsid w:val="00FF6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42FBCE8B"/>
  <w15:chartTrackingRefBased/>
  <w15:docId w15:val="{3C2C5402-C626-4FAD-BE09-407E58FCE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503ED"/>
  </w:style>
  <w:style w:type="character" w:customStyle="1" w:styleId="a4">
    <w:name w:val="日付 (文字)"/>
    <w:basedOn w:val="a0"/>
    <w:link w:val="a3"/>
    <w:uiPriority w:val="99"/>
    <w:semiHidden/>
    <w:rsid w:val="00E503ED"/>
  </w:style>
  <w:style w:type="paragraph" w:styleId="a5">
    <w:name w:val="List Paragraph"/>
    <w:basedOn w:val="a"/>
    <w:uiPriority w:val="34"/>
    <w:qFormat/>
    <w:rsid w:val="00E503ED"/>
    <w:pPr>
      <w:ind w:leftChars="400" w:left="840"/>
    </w:pPr>
  </w:style>
  <w:style w:type="paragraph" w:styleId="Web">
    <w:name w:val="Normal (Web)"/>
    <w:basedOn w:val="a"/>
    <w:uiPriority w:val="99"/>
    <w:semiHidden/>
    <w:unhideWhenUsed/>
    <w:rsid w:val="00EA2F4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6">
    <w:name w:val="Table Grid"/>
    <w:basedOn w:val="a1"/>
    <w:uiPriority w:val="39"/>
    <w:rsid w:val="008D5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unhideWhenUsed/>
    <w:rsid w:val="001D386B"/>
    <w:rPr>
      <w:color w:val="0563C1" w:themeColor="hyperlink"/>
      <w:u w:val="single"/>
    </w:rPr>
  </w:style>
  <w:style w:type="character" w:customStyle="1" w:styleId="1">
    <w:name w:val="未解決のメンション1"/>
    <w:basedOn w:val="a0"/>
    <w:uiPriority w:val="99"/>
    <w:semiHidden/>
    <w:unhideWhenUsed/>
    <w:rsid w:val="001D386B"/>
    <w:rPr>
      <w:color w:val="605E5C"/>
      <w:shd w:val="clear" w:color="auto" w:fill="E1DFDD"/>
    </w:rPr>
  </w:style>
  <w:style w:type="paragraph" w:styleId="a8">
    <w:name w:val="Revision"/>
    <w:hidden/>
    <w:uiPriority w:val="99"/>
    <w:semiHidden/>
    <w:rsid w:val="00E87BBC"/>
  </w:style>
  <w:style w:type="paragraph" w:styleId="a9">
    <w:name w:val="Balloon Text"/>
    <w:basedOn w:val="a"/>
    <w:link w:val="aa"/>
    <w:uiPriority w:val="99"/>
    <w:semiHidden/>
    <w:unhideWhenUsed/>
    <w:rsid w:val="00E87BB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87BBC"/>
    <w:rPr>
      <w:rFonts w:asciiTheme="majorHAnsi" w:eastAsiaTheme="majorEastAsia" w:hAnsiTheme="majorHAnsi" w:cstheme="majorBidi"/>
      <w:sz w:val="18"/>
      <w:szCs w:val="18"/>
    </w:rPr>
  </w:style>
  <w:style w:type="paragraph" w:styleId="ab">
    <w:name w:val="header"/>
    <w:basedOn w:val="a"/>
    <w:link w:val="ac"/>
    <w:uiPriority w:val="99"/>
    <w:unhideWhenUsed/>
    <w:rsid w:val="003D4EA7"/>
    <w:pPr>
      <w:tabs>
        <w:tab w:val="center" w:pos="4252"/>
        <w:tab w:val="right" w:pos="8504"/>
      </w:tabs>
      <w:snapToGrid w:val="0"/>
    </w:pPr>
  </w:style>
  <w:style w:type="character" w:customStyle="1" w:styleId="ac">
    <w:name w:val="ヘッダー (文字)"/>
    <w:basedOn w:val="a0"/>
    <w:link w:val="ab"/>
    <w:uiPriority w:val="99"/>
    <w:rsid w:val="003D4EA7"/>
  </w:style>
  <w:style w:type="paragraph" w:styleId="ad">
    <w:name w:val="footer"/>
    <w:basedOn w:val="a"/>
    <w:link w:val="ae"/>
    <w:uiPriority w:val="99"/>
    <w:unhideWhenUsed/>
    <w:rsid w:val="003D4EA7"/>
    <w:pPr>
      <w:tabs>
        <w:tab w:val="center" w:pos="4252"/>
        <w:tab w:val="right" w:pos="8504"/>
      </w:tabs>
      <w:snapToGrid w:val="0"/>
    </w:pPr>
  </w:style>
  <w:style w:type="character" w:customStyle="1" w:styleId="ae">
    <w:name w:val="フッター (文字)"/>
    <w:basedOn w:val="a0"/>
    <w:link w:val="ad"/>
    <w:uiPriority w:val="99"/>
    <w:rsid w:val="003D4EA7"/>
  </w:style>
  <w:style w:type="paragraph" w:customStyle="1" w:styleId="Default">
    <w:name w:val="Default"/>
    <w:rsid w:val="00F44CEA"/>
    <w:pPr>
      <w:widowControl w:val="0"/>
      <w:autoSpaceDE w:val="0"/>
      <w:autoSpaceDN w:val="0"/>
      <w:adjustRightInd w:val="0"/>
    </w:pPr>
    <w:rPr>
      <w:rFonts w:ascii="ＭＳ ゴシック" w:eastAsia="ＭＳ ゴシック" w:cs="ＭＳ ゴシック"/>
      <w:color w:val="000000"/>
      <w:kern w:val="0"/>
      <w:sz w:val="24"/>
      <w:szCs w:val="24"/>
    </w:rPr>
  </w:style>
  <w:style w:type="character" w:styleId="af">
    <w:name w:val="Unresolved Mention"/>
    <w:basedOn w:val="a0"/>
    <w:uiPriority w:val="99"/>
    <w:semiHidden/>
    <w:unhideWhenUsed/>
    <w:rsid w:val="002731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200657">
      <w:bodyDiv w:val="1"/>
      <w:marLeft w:val="0"/>
      <w:marRight w:val="0"/>
      <w:marTop w:val="0"/>
      <w:marBottom w:val="0"/>
      <w:divBdr>
        <w:top w:val="none" w:sz="0" w:space="0" w:color="auto"/>
        <w:left w:val="none" w:sz="0" w:space="0" w:color="auto"/>
        <w:bottom w:val="none" w:sz="0" w:space="0" w:color="auto"/>
        <w:right w:val="none" w:sz="0" w:space="0" w:color="auto"/>
      </w:divBdr>
    </w:div>
    <w:div w:id="1863132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junki@city.miyakojima.lg.jp" TargetMode="External"/><Relationship Id="rId3" Type="http://schemas.openxmlformats.org/officeDocument/2006/relationships/settings" Target="settings.xml"/><Relationship Id="rId7" Type="http://schemas.openxmlformats.org/officeDocument/2006/relationships/hyperlink" Target="mailto:k.masato@city.miyakojima.lg.j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toshimitsu.k@city.miyakojim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10336</TotalTime>
  <Pages>8</Pages>
  <Words>695</Words>
  <Characters>3968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Miyakojima City Office</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洲﨑　憲昭</dc:creator>
  <cp:lastModifiedBy>古謝　将人</cp:lastModifiedBy>
  <cp:revision>36</cp:revision>
  <cp:lastPrinted>2025-02-02T23:15:00Z</cp:lastPrinted>
  <dcterms:created xsi:type="dcterms:W3CDTF">2024-08-28T00:28:00Z</dcterms:created>
  <dcterms:modified xsi:type="dcterms:W3CDTF">2025-02-02T23:49:00Z</dcterms:modified>
</cp:coreProperties>
</file>